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B" w:rsidRPr="00BF3AA4" w:rsidRDefault="00831DAA" w:rsidP="003B411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 xml:space="preserve">臺北市立忠孝國民中學 </w:t>
      </w:r>
      <w:r w:rsidR="00BD1437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10</w:t>
      </w:r>
      <w:r w:rsidR="00182270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5</w:t>
      </w:r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學年度第</w:t>
      </w:r>
      <w:r w:rsidR="00BD1437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1</w:t>
      </w:r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學期</w:t>
      </w:r>
      <w:r w:rsidR="002233F6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7</w:t>
      </w:r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年級</w:t>
      </w:r>
      <w:r w:rsidR="002233F6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社會</w:t>
      </w:r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領域</w:t>
      </w:r>
      <w:r w:rsidR="002233F6"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歷史</w:t>
      </w:r>
      <w:r w:rsidRPr="00182270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289633536"/>
        </w:rPr>
        <w:t>科課程教學計畫暨教學進度</w:t>
      </w:r>
      <w:r w:rsidRPr="00182270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289633536"/>
        </w:rPr>
        <w:t>表</w:t>
      </w:r>
    </w:p>
    <w:p w:rsidR="003B411B" w:rsidRPr="00BF3AA4" w:rsidRDefault="003B411B" w:rsidP="003B411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E47BCB">
        <w:rPr>
          <w:rFonts w:ascii="標楷體" w:eastAsia="標楷體" w:hAnsi="標楷體" w:hint="eastAsia"/>
          <w:color w:val="000000" w:themeColor="text1"/>
        </w:rPr>
        <w:t>、趙婉君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  </w:t>
      </w:r>
      <w:r w:rsidRPr="00BF3AA4">
        <w:rPr>
          <w:rFonts w:ascii="標楷體" w:eastAsia="標楷體" w:hAnsi="標楷體" w:hint="eastAsia"/>
          <w:color w:val="000000" w:themeColor="text1"/>
        </w:rPr>
        <w:t>教材來源：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翰林</w:t>
      </w:r>
      <w:r w:rsidR="00021795" w:rsidRPr="00BF3AA4">
        <w:rPr>
          <w:rFonts w:ascii="標楷體" w:eastAsia="標楷體" w:hAnsi="標楷體" w:hint="eastAsia"/>
          <w:color w:val="000000" w:themeColor="text1"/>
        </w:rPr>
        <w:t>版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  </w:t>
      </w:r>
      <w:r w:rsidR="002233F6" w:rsidRPr="00BF3AA4">
        <w:rPr>
          <w:rFonts w:ascii="標楷體" w:eastAsia="標楷體" w:hAnsi="標楷體" w:hint="eastAsia"/>
          <w:color w:val="000000" w:themeColor="text1"/>
        </w:rPr>
        <w:t xml:space="preserve">   </w:t>
      </w:r>
      <w:r w:rsidR="005F5DAF"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Pr="00BF3AA4">
        <w:rPr>
          <w:rFonts w:ascii="標楷體" w:eastAsia="標楷體" w:hAnsi="標楷體" w:hint="eastAsia"/>
          <w:color w:val="000000" w:themeColor="text1"/>
        </w:rPr>
        <w:t>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701-708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3B411B" w:rsidRPr="00BF3AA4" w:rsidTr="000A1739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一、瞭解臺灣歷史的發展脈絡。</w:t>
            </w:r>
          </w:p>
          <w:p w:rsidR="00BF3AA4" w:rsidRPr="00BF3AA4" w:rsidRDefault="00BF3AA4" w:rsidP="00BF3AA4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二、激發對歷史事件的的思考力和好奇心。</w:t>
            </w:r>
          </w:p>
          <w:p w:rsidR="00FB222F" w:rsidRPr="00BF3AA4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三、培養對自己生活環境的認同感。</w:t>
            </w:r>
          </w:p>
        </w:tc>
        <w:tc>
          <w:tcPr>
            <w:tcW w:w="221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3B411B" w:rsidRPr="00BF3AA4" w:rsidRDefault="00021795" w:rsidP="00B12B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每週</w:t>
            </w:r>
            <w:r w:rsidR="00BF3AA4" w:rsidRPr="00BF3AA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F3AA4">
              <w:rPr>
                <w:rFonts w:ascii="標楷體" w:eastAsia="標楷體" w:hAnsi="標楷體" w:hint="eastAsia"/>
                <w:color w:val="000000" w:themeColor="text1"/>
              </w:rPr>
              <w:t>節</w:t>
            </w:r>
          </w:p>
        </w:tc>
      </w:tr>
      <w:tr w:rsidR="003B411B" w:rsidRPr="00BF3AA4" w:rsidTr="000A1739">
        <w:trPr>
          <w:trHeight w:val="696"/>
          <w:jc w:val="center"/>
        </w:trPr>
        <w:tc>
          <w:tcPr>
            <w:tcW w:w="65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12BD5" w:rsidRPr="00BF3AA4" w:rsidRDefault="00646937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3B411B" w:rsidRPr="00BF3AA4" w:rsidRDefault="003B411B" w:rsidP="003B41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AA4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8/31-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臺灣歷史發展六階段概觀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8/30開學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9/11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sz w:val="20"/>
                <w:szCs w:val="20"/>
              </w:rPr>
              <w:t>9/7-8複習考9/10學校日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09/12-09/18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第一章史前時代與原住民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919-09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25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9/26-10/02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10/03-10/09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第二章國際競爭時期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10/10-10/16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2-3-3</w:t>
            </w:r>
          </w:p>
        </w:tc>
        <w:tc>
          <w:tcPr>
            <w:tcW w:w="3101" w:type="dxa"/>
            <w:gridSpan w:val="2"/>
          </w:tcPr>
          <w:p w:rsidR="00CD1A64" w:rsidRPr="00BF3AA4" w:rsidRDefault="00CD1A6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性別教育  環境教育</w:t>
            </w:r>
          </w:p>
          <w:p w:rsidR="00CD1A64" w:rsidRPr="00BF3AA4" w:rsidRDefault="00CD1A6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能源教育  法治教育  人權教育</w:t>
            </w:r>
          </w:p>
          <w:p w:rsidR="00CD1A64" w:rsidRPr="00BF3AA4" w:rsidRDefault="00CD1A6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家庭教育  交通安全  人口教育</w:t>
            </w:r>
          </w:p>
          <w:p w:rsidR="00CD1A64" w:rsidRPr="00BF3AA4" w:rsidRDefault="00CD1A6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資訊教育  多元文化  生涯發展</w:t>
            </w:r>
          </w:p>
          <w:p w:rsidR="00CD1A64" w:rsidRPr="00BF3AA4" w:rsidRDefault="00CD1A64" w:rsidP="00B12B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品德教育  防災教育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B2383E">
            <w:pPr>
              <w:jc w:val="center"/>
            </w:pP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sz w:val="20"/>
                <w:szCs w:val="20"/>
              </w:rPr>
              <w:t>10/10國慶日</w:t>
            </w: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定期評量1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10/17-10/23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  1-3-5</w:t>
            </w:r>
          </w:p>
          <w:p w:rsidR="00CD1A64" w:rsidRPr="00BF3AA4" w:rsidRDefault="00CD1A64" w:rsidP="002C312B">
            <w:pPr>
              <w:snapToGrid w:val="0"/>
              <w:ind w:firstLineChars="100" w:firstLine="180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10/24-10/30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3B41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10/31-1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/06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第三章鄭氏治臺時期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11/07-11/13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11/14-11/20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環境教育 法治教育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5F5D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11/21-11/27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第四章清領前期政治發展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 xml:space="preserve">環境教育 法治教育 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11/28-12/04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BF3AA4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CA3652">
            <w:pPr>
              <w:jc w:val="center"/>
            </w:pP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CD1A64" w:rsidRPr="00BF3AA4" w:rsidRDefault="00CD1A64" w:rsidP="00B2383E">
            <w:pPr>
              <w:jc w:val="center"/>
              <w:rPr>
                <w:rFonts w:ascii="標楷體" w:eastAsia="標楷體" w:hAnsi="標楷體"/>
              </w:rPr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定期評量2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12/05-12/11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12/12-12/18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12/19-12/25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第五章清領前期的經濟社會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人權教育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12/26-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01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1/1元旦</w:t>
            </w: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01/02-01/08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3E113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3E1132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3E11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01/09-01/15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第六章清領後期的政治發展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1-3-5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6-4-1</w:t>
            </w: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6"/>
              </w:rPr>
              <w:t>生命教育  多元文化  海洋教育</w:t>
            </w:r>
          </w:p>
        </w:tc>
        <w:tc>
          <w:tcPr>
            <w:tcW w:w="1372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BF3AA4" w:rsidTr="00852B16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BF3AA4" w:rsidRDefault="00CD1A64" w:rsidP="0001591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二十一</w:t>
            </w:r>
          </w:p>
        </w:tc>
        <w:tc>
          <w:tcPr>
            <w:tcW w:w="1177" w:type="dxa"/>
            <w:vAlign w:val="center"/>
          </w:tcPr>
          <w:p w:rsidR="00CD1A64" w:rsidRPr="00E7778D" w:rsidRDefault="00CD1A64" w:rsidP="00DC0765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01/16-01/22</w:t>
            </w:r>
          </w:p>
        </w:tc>
        <w:tc>
          <w:tcPr>
            <w:tcW w:w="2340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BF3AA4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CD1A64" w:rsidRPr="00BF3AA4" w:rsidRDefault="00CD1A64" w:rsidP="002C31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CD1A64" w:rsidRPr="00BF3AA4" w:rsidRDefault="00CD1A64" w:rsidP="00B2383E">
            <w:pPr>
              <w:jc w:val="center"/>
            </w:pPr>
            <w:r w:rsidRPr="00BF3AA4">
              <w:rPr>
                <w:rFonts w:ascii="標楷體" w:eastAsia="標楷體" w:hAnsi="標楷體" w:hint="eastAsia"/>
                <w:sz w:val="18"/>
              </w:rPr>
              <w:t>筆試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1/18-19定期評量3</w:t>
            </w:r>
          </w:p>
          <w:p w:rsidR="00CD1A64" w:rsidRPr="00CD1A64" w:rsidRDefault="00CD1A64" w:rsidP="00CD1A64">
            <w:pPr>
              <w:snapToGrid w:val="0"/>
              <w:jc w:val="both"/>
              <w:rPr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1/20休業式1/21寒假</w:t>
            </w:r>
            <w:r w:rsidRPr="00CD1A64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</w:tr>
      <w:tr w:rsidR="00BF3AA4" w:rsidRPr="00BF3AA4" w:rsidTr="000A788A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BF3AA4" w:rsidRPr="00BF3AA4" w:rsidRDefault="00BF3AA4" w:rsidP="00654A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lastRenderedPageBreak/>
              <w:t>給分依據及</w:t>
            </w:r>
            <w:r w:rsidRPr="00BF3AA4">
              <w:rPr>
                <w:rFonts w:ascii="標楷體" w:eastAsia="標楷體" w:hAnsi="標楷體"/>
                <w:color w:val="000000"/>
              </w:rPr>
              <w:br/>
            </w:r>
            <w:r w:rsidRPr="00BF3AA4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</w:t>
            </w:r>
            <w:r w:rsidR="001F1DC8">
              <w:rPr>
                <w:rFonts w:ascii="標楷體" w:eastAsia="標楷體" w:hAnsi="標楷體" w:hint="eastAsia"/>
                <w:color w:val="000000"/>
              </w:rPr>
              <w:t>6</w:t>
            </w:r>
            <w:r w:rsidRPr="00BF3AA4"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BF3AA4" w:rsidRPr="00BF3AA4" w:rsidRDefault="00BF3AA4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BF3AA4" w:rsidRPr="00BF3AA4" w:rsidRDefault="00BF3AA4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1F1DC8">
              <w:rPr>
                <w:rFonts w:ascii="標楷體" w:eastAsia="標楷體" w:hAnsi="標楷體"/>
                <w:color w:val="000000"/>
              </w:rPr>
              <w:t>4</w:t>
            </w:r>
            <w:r w:rsidRPr="00BF3AA4"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BF3AA4" w:rsidRPr="00BF3AA4" w:rsidRDefault="00BF3AA4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BF3AA4" w:rsidRPr="00BF3AA4" w:rsidRDefault="00BF3AA4" w:rsidP="003215E1">
            <w:pPr>
              <w:snapToGrid w:val="0"/>
              <w:ind w:firstLineChars="200" w:firstLine="48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F3AA4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F84308" w:rsidRDefault="00F84308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3A6BB7" w:rsidRDefault="003A6BB7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E02AFB" w:rsidRPr="00BF3AA4" w:rsidRDefault="00E02AFB" w:rsidP="00E02AFB">
      <w:pPr>
        <w:snapToGrid w:val="0"/>
        <w:spacing w:line="240" w:lineRule="atLeast"/>
        <w:jc w:val="center"/>
        <w:rPr>
          <w:rFonts w:ascii="標楷體" w:eastAsia="標楷體" w:hAnsi="標楷體"/>
          <w:color w:val="000000" w:themeColor="text1"/>
        </w:rPr>
      </w:pPr>
      <w:r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臺北市立忠孝國民中學</w:t>
      </w:r>
      <w:r w:rsidR="00182270"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 xml:space="preserve"> 105</w:t>
      </w:r>
      <w:r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學年度第2學期</w:t>
      </w:r>
      <w:r w:rsidR="002233F6"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7</w:t>
      </w:r>
      <w:r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年級</w:t>
      </w:r>
      <w:r w:rsidR="002233F6"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社會</w:t>
      </w:r>
      <w:r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領域</w:t>
      </w:r>
      <w:r w:rsidR="002233F6"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歷史</w:t>
      </w:r>
      <w:r w:rsidRPr="00CD1A64">
        <w:rPr>
          <w:rFonts w:ascii="標楷體" w:eastAsia="標楷體" w:hAnsi="標楷體" w:hint="eastAsia"/>
          <w:color w:val="000000" w:themeColor="text1"/>
          <w:w w:val="79"/>
          <w:kern w:val="0"/>
          <w:sz w:val="32"/>
          <w:fitText w:val="10449" w:id="892484352"/>
        </w:rPr>
        <w:t>科課程教學計畫暨教學進度</w:t>
      </w:r>
      <w:r w:rsidRPr="00CD1A64">
        <w:rPr>
          <w:rFonts w:ascii="標楷體" w:eastAsia="標楷體" w:hAnsi="標楷體" w:hint="eastAsia"/>
          <w:color w:val="000000" w:themeColor="text1"/>
          <w:spacing w:val="16"/>
          <w:w w:val="79"/>
          <w:kern w:val="0"/>
          <w:sz w:val="32"/>
          <w:fitText w:val="10449" w:id="892484352"/>
        </w:rPr>
        <w:t>表</w:t>
      </w:r>
    </w:p>
    <w:p w:rsidR="00E02AFB" w:rsidRPr="00BF3AA4" w:rsidRDefault="00E02AFB" w:rsidP="00E02AFB">
      <w:pPr>
        <w:rPr>
          <w:rFonts w:ascii="標楷體" w:eastAsia="標楷體" w:hAnsi="標楷體"/>
          <w:color w:val="000000" w:themeColor="text1"/>
        </w:rPr>
      </w:pPr>
      <w:r w:rsidRPr="00BF3AA4">
        <w:rPr>
          <w:rFonts w:ascii="標楷體" w:eastAsia="標楷體" w:hAnsi="標楷體" w:hint="eastAsia"/>
          <w:color w:val="000000" w:themeColor="text1"/>
        </w:rPr>
        <w:t>教師姓名：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林秋蕙、林珍毓</w:t>
      </w:r>
      <w:r w:rsidR="00E47BCB">
        <w:rPr>
          <w:rFonts w:ascii="標楷體" w:eastAsia="標楷體" w:hAnsi="標楷體" w:hint="eastAsia"/>
          <w:color w:val="000000" w:themeColor="text1"/>
        </w:rPr>
        <w:t>、趙婉君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  教材來源：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翰林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版               </w:t>
      </w:r>
      <w:r w:rsidR="00BF3AA4">
        <w:rPr>
          <w:rFonts w:ascii="標楷體" w:eastAsia="標楷體" w:hAnsi="標楷體" w:hint="eastAsia"/>
          <w:color w:val="000000" w:themeColor="text1"/>
        </w:rPr>
        <w:t xml:space="preserve">  </w:t>
      </w:r>
      <w:r w:rsidRPr="00BF3AA4">
        <w:rPr>
          <w:rFonts w:ascii="標楷體" w:eastAsia="標楷體" w:hAnsi="標楷體" w:hint="eastAsia"/>
          <w:color w:val="000000" w:themeColor="text1"/>
        </w:rPr>
        <w:t xml:space="preserve"> 任教班級：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01-</w:t>
      </w:r>
      <w:r w:rsidR="002233F6" w:rsidRPr="00BF3AA4">
        <w:rPr>
          <w:rFonts w:ascii="標楷體" w:eastAsia="標楷體" w:hAnsi="標楷體" w:hint="eastAsia"/>
          <w:color w:val="000000" w:themeColor="text1"/>
        </w:rPr>
        <w:t>7</w:t>
      </w:r>
      <w:r w:rsidRPr="00BF3AA4">
        <w:rPr>
          <w:rFonts w:ascii="標楷體" w:eastAsia="標楷體" w:hAnsi="標楷體" w:hint="eastAsia"/>
          <w:color w:val="000000" w:themeColor="text1"/>
        </w:rPr>
        <w:t>08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E02AFB" w:rsidRPr="003A6BB7" w:rsidTr="00172D9C">
        <w:trPr>
          <w:cantSplit/>
          <w:trHeight w:hRule="exact" w:val="1984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一、認識日治時期至戰後臺灣的歷史發展過程。</w:t>
            </w:r>
          </w:p>
          <w:p w:rsidR="00BF3AA4" w:rsidRPr="003A6BB7" w:rsidRDefault="00BF3AA4" w:rsidP="00BF3AA4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二、了解今昔臺灣、中國、亞洲、世界的互動關係。</w:t>
            </w:r>
          </w:p>
          <w:p w:rsidR="00E02AFB" w:rsidRPr="003A6BB7" w:rsidRDefault="00BF3AA4" w:rsidP="00BF3AA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三、建立史學素養、培養多元與獨立思考能力。</w:t>
            </w:r>
          </w:p>
        </w:tc>
        <w:tc>
          <w:tcPr>
            <w:tcW w:w="221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E02AFB" w:rsidRPr="003A6BB7" w:rsidRDefault="00E02AFB" w:rsidP="00BF3AA4">
            <w:pPr>
              <w:jc w:val="center"/>
              <w:rPr>
                <w:rFonts w:ascii="標楷體" w:eastAsia="標楷體" w:hAnsi="標楷體"/>
              </w:rPr>
            </w:pPr>
            <w:r w:rsidRPr="003A6BB7">
              <w:rPr>
                <w:rFonts w:ascii="標楷體" w:eastAsia="標楷體" w:hAnsi="標楷體" w:hint="eastAsia"/>
              </w:rPr>
              <w:t>每週</w:t>
            </w:r>
            <w:r w:rsidR="00BF3AA4" w:rsidRPr="003A6BB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A6BB7">
              <w:rPr>
                <w:rFonts w:ascii="標楷體" w:eastAsia="標楷體" w:hAnsi="標楷體" w:hint="eastAsia"/>
              </w:rPr>
              <w:t>節</w:t>
            </w:r>
          </w:p>
        </w:tc>
      </w:tr>
      <w:tr w:rsidR="00E02AFB" w:rsidRPr="003A6BB7" w:rsidTr="00172D9C">
        <w:trPr>
          <w:trHeight w:val="696"/>
          <w:jc w:val="center"/>
        </w:trPr>
        <w:tc>
          <w:tcPr>
            <w:tcW w:w="65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週次</w:t>
            </w:r>
          </w:p>
        </w:tc>
        <w:tc>
          <w:tcPr>
            <w:tcW w:w="1177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2340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E02AFB" w:rsidRPr="003A6BB7" w:rsidRDefault="00E02AFB" w:rsidP="00BF3AA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  <w:sz w:val="28"/>
              </w:rPr>
              <w:t>重要議題融入</w:t>
            </w:r>
          </w:p>
        </w:tc>
        <w:tc>
          <w:tcPr>
            <w:tcW w:w="1372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E02AFB" w:rsidRPr="003A6BB7" w:rsidRDefault="00E02AFB" w:rsidP="00172D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A6BB7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2/13-2/19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CD1A64" w:rsidRPr="005A2F6C" w:rsidRDefault="00CD1A6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Default="00CD1A64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CD1A64" w:rsidRDefault="00CD1A64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D1A6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CD1A6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3開學、註冊</w:t>
            </w:r>
          </w:p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2/1-28「世界母語日」活動月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2/20-2/26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第一章 </w:t>
            </w:r>
          </w:p>
          <w:p w:rsidR="00CD1A64" w:rsidRPr="005A2F6C" w:rsidRDefault="00CD1A6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日治時期的殖民統治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2/22-23複習考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2/27-3/04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CD1A64" w:rsidRPr="005A2F6C" w:rsidRDefault="00CD1A6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CD1A64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8和平紀念日3/3學校日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3/05-3/11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CD1A64" w:rsidRPr="005A2F6C" w:rsidRDefault="00CD1A6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3/12-3/18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CD1A64" w:rsidRPr="005A2F6C" w:rsidRDefault="00CD1A64" w:rsidP="00BF3AA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3/19-3/25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第二章 </w:t>
            </w:r>
          </w:p>
          <w:p w:rsidR="00CD1A64" w:rsidRPr="005A2F6C" w:rsidRDefault="00CD1A64" w:rsidP="00CD1A64">
            <w:pPr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日治時期的經濟發展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環境教育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3/26-4/01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定期評量1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4/02-4/08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CD1A64" w:rsidRPr="005A2F6C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9-1-2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4/4清明節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4/09-4/15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第三章 </w:t>
            </w:r>
          </w:p>
          <w:p w:rsidR="00CD1A64" w:rsidRPr="005A2F6C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日治時期的社會與文化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法治教育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4/16-4/22</w:t>
            </w:r>
          </w:p>
        </w:tc>
        <w:tc>
          <w:tcPr>
            <w:tcW w:w="2340" w:type="dxa"/>
            <w:vAlign w:val="center"/>
          </w:tcPr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CD1A64" w:rsidRPr="005A2F6C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5A2F6C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CD1A64" w:rsidRDefault="00CD1A64" w:rsidP="00CD1A6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4/23-4/29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CD1A64" w:rsidRPr="00E47BCB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4/30-5/06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第四章 </w:t>
            </w:r>
          </w:p>
          <w:p w:rsidR="00CD1A64" w:rsidRPr="00E47BCB" w:rsidRDefault="00CD1A64" w:rsidP="00CD1A6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戰後臺灣的政治變遷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CD1A64" w:rsidRPr="003A6BB7" w:rsidRDefault="00CD1A64" w:rsidP="00172D9C">
            <w:pPr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16"/>
              </w:rPr>
              <w:t>生命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教育  人權教育</w:t>
            </w: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 w:rsidRPr="00D529AA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-5/13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5/12-13教育會考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5/14-5/20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定期評量2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5/21-5/27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第五章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戰後臺灣外交與兩岸關係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</w:pPr>
          </w:p>
          <w:p w:rsidR="00914F37" w:rsidRPr="003A6BB7" w:rsidRDefault="00914F37" w:rsidP="00914F37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914F37" w:rsidRPr="003A6BB7" w:rsidRDefault="00914F37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3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5/28-6/03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5/28課發會議5/30端午節</w:t>
            </w:r>
          </w:p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6/04-6/10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</w:pPr>
          </w:p>
          <w:p w:rsidR="00CD1A64" w:rsidRPr="003A6BB7" w:rsidRDefault="00CD1A64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6/11-6/17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6/11畢業典禮</w:t>
            </w:r>
          </w:p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6/18-6/24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 xml:space="preserve">第六章 </w:t>
            </w:r>
          </w:p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戰後臺灣的經濟與社會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2-4-1</w:t>
            </w:r>
          </w:p>
          <w:p w:rsidR="00CD1A64" w:rsidRPr="003A6BB7" w:rsidRDefault="00CD1A64" w:rsidP="00BF3AA4">
            <w:pPr>
              <w:snapToGrid w:val="0"/>
              <w:jc w:val="center"/>
            </w:pPr>
            <w:r w:rsidRPr="003A6BB7">
              <w:rPr>
                <w:rFonts w:hint="eastAsia"/>
              </w:rPr>
              <w:t>2-4-4</w:t>
            </w:r>
          </w:p>
          <w:p w:rsidR="00CD1A64" w:rsidRPr="003A6BB7" w:rsidRDefault="00CD1A64" w:rsidP="00BF3AA4">
            <w:pPr>
              <w:jc w:val="center"/>
            </w:pPr>
            <w:r w:rsidRPr="003A6BB7">
              <w:rPr>
                <w:rFonts w:hint="eastAsia"/>
              </w:rPr>
              <w:t>2-4-5</w:t>
            </w:r>
          </w:p>
        </w:tc>
        <w:tc>
          <w:tcPr>
            <w:tcW w:w="3101" w:type="dxa"/>
            <w:gridSpan w:val="2"/>
          </w:tcPr>
          <w:p w:rsidR="00CD1A64" w:rsidRDefault="00CD1A64" w:rsidP="00172D9C">
            <w:pPr>
              <w:jc w:val="center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CD1A64" w:rsidRPr="003A6BB7" w:rsidRDefault="00CD1A64" w:rsidP="00CD1A64">
            <w:pPr>
              <w:snapToGrid w:val="0"/>
              <w:spacing w:line="240" w:lineRule="atLeast"/>
              <w:jc w:val="center"/>
            </w:pP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>人權教育</w:t>
            </w:r>
            <w:r>
              <w:rPr>
                <w:rFonts w:ascii="標楷體" w:eastAsia="標楷體" w:hAnsi="標楷體" w:hint="eastAsia"/>
                <w:color w:val="000000"/>
                <w:sz w:val="16"/>
              </w:rPr>
              <w:t xml:space="preserve">  </w:t>
            </w:r>
            <w:r w:rsidRPr="003A6BB7">
              <w:rPr>
                <w:rFonts w:ascii="標楷體" w:eastAsia="標楷體" w:hAnsi="標楷體" w:hint="eastAsia"/>
                <w:color w:val="000000"/>
                <w:sz w:val="16"/>
              </w:rPr>
              <w:t xml:space="preserve">多元文化 </w:t>
            </w:r>
          </w:p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上課問答</w:t>
            </w:r>
          </w:p>
          <w:p w:rsidR="00CD1A64" w:rsidRPr="003A6BB7" w:rsidRDefault="00CD1A64" w:rsidP="002C312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課堂筆記</w:t>
            </w: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D1A64" w:rsidRPr="003A6BB7" w:rsidTr="000F7360">
        <w:trPr>
          <w:trHeight w:val="20"/>
          <w:jc w:val="center"/>
        </w:trPr>
        <w:tc>
          <w:tcPr>
            <w:tcW w:w="651" w:type="dxa"/>
            <w:vAlign w:val="center"/>
          </w:tcPr>
          <w:p w:rsidR="00CD1A64" w:rsidRPr="003A6BB7" w:rsidRDefault="00CD1A64" w:rsidP="00172D9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D1A64" w:rsidRPr="00D529AA" w:rsidRDefault="00CD1A64" w:rsidP="00DC0765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6/25-7/01</w:t>
            </w:r>
          </w:p>
        </w:tc>
        <w:tc>
          <w:tcPr>
            <w:tcW w:w="2340" w:type="dxa"/>
            <w:vAlign w:val="center"/>
          </w:tcPr>
          <w:p w:rsidR="00CD1A64" w:rsidRPr="00E47BCB" w:rsidRDefault="00CD1A64" w:rsidP="00E47BCB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E47BCB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段考複習</w:t>
            </w:r>
          </w:p>
        </w:tc>
        <w:tc>
          <w:tcPr>
            <w:tcW w:w="1041" w:type="dxa"/>
            <w:vAlign w:val="center"/>
          </w:tcPr>
          <w:p w:rsidR="00CD1A64" w:rsidRPr="003A6BB7" w:rsidRDefault="00CD1A64" w:rsidP="00172D9C">
            <w:pPr>
              <w:jc w:val="center"/>
            </w:pPr>
          </w:p>
        </w:tc>
        <w:tc>
          <w:tcPr>
            <w:tcW w:w="3101" w:type="dxa"/>
            <w:gridSpan w:val="2"/>
          </w:tcPr>
          <w:p w:rsidR="00CD1A64" w:rsidRPr="003A6BB7" w:rsidRDefault="00CD1A64" w:rsidP="00172D9C">
            <w:pPr>
              <w:jc w:val="center"/>
            </w:pPr>
          </w:p>
        </w:tc>
        <w:tc>
          <w:tcPr>
            <w:tcW w:w="1372" w:type="dxa"/>
            <w:vAlign w:val="center"/>
          </w:tcPr>
          <w:p w:rsidR="00CD1A64" w:rsidRPr="003A6BB7" w:rsidRDefault="00CD1A64" w:rsidP="00172D9C">
            <w:pPr>
              <w:jc w:val="center"/>
            </w:pPr>
          </w:p>
        </w:tc>
        <w:tc>
          <w:tcPr>
            <w:tcW w:w="1278" w:type="dxa"/>
            <w:vAlign w:val="center"/>
          </w:tcPr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6/27-28定期評量</w:t>
            </w:r>
          </w:p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6/29休業式</w:t>
            </w:r>
          </w:p>
          <w:p w:rsidR="00CD1A64" w:rsidRPr="00CD1A64" w:rsidRDefault="00CD1A64" w:rsidP="00CD1A64">
            <w:pPr>
              <w:snapToGrid w:val="0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CD1A64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3A6BB7" w:rsidRPr="003A6BB7" w:rsidTr="00172D9C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3A6BB7" w:rsidRPr="003A6BB7" w:rsidRDefault="003A6BB7" w:rsidP="00172D9C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18"/>
                <w:szCs w:val="18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3A6BB7">
              <w:rPr>
                <w:rFonts w:ascii="標楷體" w:eastAsia="標楷體" w:hAnsi="標楷體"/>
                <w:color w:val="000000"/>
              </w:rPr>
              <w:br/>
            </w:r>
            <w:r w:rsidRPr="003A6BB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一、多元評量方式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日常評量：依據成績考查辦法，平時成績占學習成績</w:t>
            </w:r>
            <w:r w:rsidR="001F1DC8">
              <w:rPr>
                <w:rFonts w:ascii="標楷體" w:eastAsia="標楷體" w:hAnsi="標楷體" w:hint="eastAsia"/>
                <w:color w:val="000000"/>
              </w:rPr>
              <w:t>6</w:t>
            </w:r>
            <w:r w:rsidRPr="003A6BB7">
              <w:rPr>
                <w:rFonts w:ascii="標楷體" w:eastAsia="標楷體" w:hAnsi="標楷體" w:hint="eastAsia"/>
                <w:color w:val="000000"/>
              </w:rPr>
              <w:t>0%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1.紙筆測驗。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2.作業：筆記、習作或心得等各項作業。</w:t>
            </w:r>
          </w:p>
          <w:p w:rsidR="003A6BB7" w:rsidRPr="003A6BB7" w:rsidRDefault="003A6BB7" w:rsidP="00A822CC">
            <w:pPr>
              <w:snapToGrid w:val="0"/>
              <w:ind w:left="974"/>
              <w:rPr>
                <w:rFonts w:ascii="標楷體" w:eastAsia="標楷體" w:hAnsi="標楷體"/>
                <w:color w:val="00000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3.學習態度及課堂口頭問答依實際表現予以增減平時成績。</w:t>
            </w:r>
          </w:p>
          <w:p w:rsidR="003A6BB7" w:rsidRPr="003A6BB7" w:rsidRDefault="003A6BB7" w:rsidP="00A822CC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定期評量：</w:t>
            </w:r>
            <w:r w:rsidR="001F1DC8">
              <w:rPr>
                <w:rFonts w:ascii="標楷體" w:eastAsia="標楷體" w:hAnsi="標楷體" w:hint="eastAsia"/>
                <w:color w:val="000000"/>
              </w:rPr>
              <w:t>4</w:t>
            </w:r>
            <w:r w:rsidRPr="003A6BB7">
              <w:rPr>
                <w:rFonts w:ascii="標楷體" w:eastAsia="標楷體" w:hAnsi="標楷體" w:hint="eastAsia"/>
                <w:color w:val="000000"/>
              </w:rPr>
              <w:t>0％</w:t>
            </w:r>
          </w:p>
          <w:p w:rsidR="003A6BB7" w:rsidRPr="003A6BB7" w:rsidRDefault="003A6BB7" w:rsidP="00A822CC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6BB7">
              <w:rPr>
                <w:rFonts w:ascii="標楷體" w:eastAsia="標楷體" w:hAnsi="標楷體" w:hint="eastAsia"/>
                <w:color w:val="000000"/>
              </w:rPr>
              <w:t>二、家長注意事項</w:t>
            </w:r>
          </w:p>
          <w:p w:rsidR="003A6BB7" w:rsidRPr="003A6BB7" w:rsidRDefault="003A6BB7" w:rsidP="00A822CC">
            <w:pPr>
              <w:snapToGrid w:val="0"/>
              <w:ind w:leftChars="132" w:left="317" w:firstLineChars="50" w:firstLine="120"/>
              <w:jc w:val="both"/>
            </w:pPr>
            <w:r w:rsidRPr="003A6BB7">
              <w:rPr>
                <w:rFonts w:ascii="標楷體" w:eastAsia="標楷體" w:hAnsi="標楷體" w:hint="eastAsia"/>
                <w:color w:val="000000"/>
              </w:rPr>
              <w:t>請家長督促和關心孩子平時預習、複習、作業繳交，以及考試準備。</w:t>
            </w:r>
          </w:p>
        </w:tc>
      </w:tr>
    </w:tbl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Default="00E02AFB">
      <w:pPr>
        <w:rPr>
          <w:color w:val="000000"/>
        </w:rPr>
      </w:pPr>
    </w:p>
    <w:p w:rsidR="00E02AFB" w:rsidRPr="00646937" w:rsidRDefault="00E02AFB">
      <w:pPr>
        <w:rPr>
          <w:color w:val="000000"/>
        </w:rPr>
      </w:pPr>
    </w:p>
    <w:sectPr w:rsidR="00E02AFB" w:rsidRPr="00646937" w:rsidSect="005C1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55" w:rsidRDefault="001D3055" w:rsidP="00A22B41">
      <w:r>
        <w:separator/>
      </w:r>
    </w:p>
  </w:endnote>
  <w:endnote w:type="continuationSeparator" w:id="0">
    <w:p w:rsidR="001D3055" w:rsidRDefault="001D3055" w:rsidP="00A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55" w:rsidRDefault="001D3055" w:rsidP="00A22B41">
      <w:r>
        <w:separator/>
      </w:r>
    </w:p>
  </w:footnote>
  <w:footnote w:type="continuationSeparator" w:id="0">
    <w:p w:rsidR="001D3055" w:rsidRDefault="001D3055" w:rsidP="00A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B167F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A12433"/>
    <w:multiLevelType w:val="hybridMultilevel"/>
    <w:tmpl w:val="84FC497C"/>
    <w:lvl w:ilvl="0" w:tplc="46F234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B"/>
    <w:rsid w:val="0001591B"/>
    <w:rsid w:val="00021795"/>
    <w:rsid w:val="00027BA3"/>
    <w:rsid w:val="00047C99"/>
    <w:rsid w:val="0006071A"/>
    <w:rsid w:val="000A1739"/>
    <w:rsid w:val="000A565A"/>
    <w:rsid w:val="000A788A"/>
    <w:rsid w:val="000E50D2"/>
    <w:rsid w:val="00172D9C"/>
    <w:rsid w:val="00182270"/>
    <w:rsid w:val="001A4F00"/>
    <w:rsid w:val="001B17B1"/>
    <w:rsid w:val="001B20B0"/>
    <w:rsid w:val="001D3055"/>
    <w:rsid w:val="001F1DC8"/>
    <w:rsid w:val="002233F6"/>
    <w:rsid w:val="00257D3B"/>
    <w:rsid w:val="00315CD2"/>
    <w:rsid w:val="003215E1"/>
    <w:rsid w:val="003A6BB7"/>
    <w:rsid w:val="003B411B"/>
    <w:rsid w:val="003C1B21"/>
    <w:rsid w:val="003E190B"/>
    <w:rsid w:val="003F533B"/>
    <w:rsid w:val="0042720B"/>
    <w:rsid w:val="00432C64"/>
    <w:rsid w:val="00465182"/>
    <w:rsid w:val="00493BC8"/>
    <w:rsid w:val="00500CE7"/>
    <w:rsid w:val="00582322"/>
    <w:rsid w:val="00593261"/>
    <w:rsid w:val="005A2F6C"/>
    <w:rsid w:val="005B77D1"/>
    <w:rsid w:val="005C1164"/>
    <w:rsid w:val="005F5DAF"/>
    <w:rsid w:val="00646937"/>
    <w:rsid w:val="00654ACB"/>
    <w:rsid w:val="00723CDA"/>
    <w:rsid w:val="008130F1"/>
    <w:rsid w:val="00826F57"/>
    <w:rsid w:val="00831627"/>
    <w:rsid w:val="00831DAA"/>
    <w:rsid w:val="008772FC"/>
    <w:rsid w:val="008D4AF5"/>
    <w:rsid w:val="00900A91"/>
    <w:rsid w:val="00903C03"/>
    <w:rsid w:val="00910014"/>
    <w:rsid w:val="00914F37"/>
    <w:rsid w:val="009549F3"/>
    <w:rsid w:val="00973BFF"/>
    <w:rsid w:val="009A2A13"/>
    <w:rsid w:val="009B338C"/>
    <w:rsid w:val="009C34D2"/>
    <w:rsid w:val="00A22B41"/>
    <w:rsid w:val="00A47862"/>
    <w:rsid w:val="00A822CC"/>
    <w:rsid w:val="00AB07A3"/>
    <w:rsid w:val="00AE3BCB"/>
    <w:rsid w:val="00B12BD5"/>
    <w:rsid w:val="00B2383E"/>
    <w:rsid w:val="00B565D6"/>
    <w:rsid w:val="00B8371B"/>
    <w:rsid w:val="00BC69F7"/>
    <w:rsid w:val="00BD1437"/>
    <w:rsid w:val="00BE6006"/>
    <w:rsid w:val="00BF3AA4"/>
    <w:rsid w:val="00C15A72"/>
    <w:rsid w:val="00C2374D"/>
    <w:rsid w:val="00C376AB"/>
    <w:rsid w:val="00C529DE"/>
    <w:rsid w:val="00C9177A"/>
    <w:rsid w:val="00CA3652"/>
    <w:rsid w:val="00CA767C"/>
    <w:rsid w:val="00CB4C83"/>
    <w:rsid w:val="00CC1F2B"/>
    <w:rsid w:val="00CD1A64"/>
    <w:rsid w:val="00D31B45"/>
    <w:rsid w:val="00D47469"/>
    <w:rsid w:val="00D63E6C"/>
    <w:rsid w:val="00DC45E7"/>
    <w:rsid w:val="00DE5791"/>
    <w:rsid w:val="00E02AFB"/>
    <w:rsid w:val="00E076BC"/>
    <w:rsid w:val="00E47BCB"/>
    <w:rsid w:val="00E57263"/>
    <w:rsid w:val="00E648AE"/>
    <w:rsid w:val="00E81016"/>
    <w:rsid w:val="00EE035A"/>
    <w:rsid w:val="00F3694A"/>
    <w:rsid w:val="00F529F9"/>
    <w:rsid w:val="00F5621E"/>
    <w:rsid w:val="00F56F1F"/>
    <w:rsid w:val="00F635CC"/>
    <w:rsid w:val="00F84308"/>
    <w:rsid w:val="00FB222F"/>
    <w:rsid w:val="00FB4FBB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4AA182-3408-411C-B61B-CC7BA0E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2B41"/>
    <w:rPr>
      <w:kern w:val="2"/>
    </w:rPr>
  </w:style>
  <w:style w:type="paragraph" w:styleId="a5">
    <w:name w:val="footer"/>
    <w:basedOn w:val="a"/>
    <w:link w:val="a6"/>
    <w:rsid w:val="00A22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2B41"/>
    <w:rPr>
      <w:kern w:val="2"/>
    </w:rPr>
  </w:style>
  <w:style w:type="character" w:customStyle="1" w:styleId="acl-entry-item-name1">
    <w:name w:val="acl-entry-item-name1"/>
    <w:basedOn w:val="a0"/>
    <w:rsid w:val="00CC1F2B"/>
  </w:style>
  <w:style w:type="paragraph" w:styleId="a7">
    <w:name w:val="Body Text"/>
    <w:basedOn w:val="a"/>
    <w:link w:val="a8"/>
    <w:rsid w:val="00021795"/>
    <w:pPr>
      <w:jc w:val="both"/>
    </w:pPr>
  </w:style>
  <w:style w:type="character" w:customStyle="1" w:styleId="a8">
    <w:name w:val="本文 字元"/>
    <w:basedOn w:val="a0"/>
    <w:link w:val="a7"/>
    <w:rsid w:val="000217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E6E6-E956-4C89-9BA6-BA0CB5D7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Company>chjh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臺北市立忠孝國民中學  98 學年度第 二 學期    年級</dc:title>
  <dc:creator>teacher</dc:creator>
  <cp:lastModifiedBy>user</cp:lastModifiedBy>
  <cp:revision>2</cp:revision>
  <dcterms:created xsi:type="dcterms:W3CDTF">2016-09-22T10:20:00Z</dcterms:created>
  <dcterms:modified xsi:type="dcterms:W3CDTF">2016-09-22T10:20:00Z</dcterms:modified>
</cp:coreProperties>
</file>