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217" w:rsidRPr="001B122A" w:rsidRDefault="00A82217" w:rsidP="00A82217">
      <w:pPr>
        <w:spacing w:line="0" w:lineRule="atLeast"/>
        <w:jc w:val="center"/>
        <w:rPr>
          <w:rFonts w:ascii="標楷體" w:eastAsia="標楷體" w:hAnsi="標楷體"/>
          <w:b/>
          <w:sz w:val="32"/>
          <w:szCs w:val="28"/>
        </w:rPr>
      </w:pPr>
      <w:r w:rsidRPr="001B122A">
        <w:rPr>
          <w:rFonts w:ascii="標楷體" w:eastAsia="標楷體" w:hAnsi="標楷體" w:hint="eastAsia"/>
          <w:b/>
          <w:sz w:val="32"/>
          <w:szCs w:val="28"/>
        </w:rPr>
        <w:t>臺北市10</w:t>
      </w:r>
      <w:r>
        <w:rPr>
          <w:rFonts w:ascii="標楷體" w:eastAsia="標楷體" w:hAnsi="標楷體" w:hint="eastAsia"/>
          <w:b/>
          <w:sz w:val="32"/>
          <w:szCs w:val="28"/>
        </w:rPr>
        <w:t>6</w:t>
      </w:r>
      <w:r w:rsidRPr="001B122A">
        <w:rPr>
          <w:rFonts w:ascii="標楷體" w:eastAsia="標楷體" w:hAnsi="標楷體" w:hint="eastAsia"/>
          <w:b/>
          <w:sz w:val="32"/>
          <w:szCs w:val="28"/>
        </w:rPr>
        <w:t>年度第1學期____</w:t>
      </w:r>
      <w:r w:rsidR="0028163B">
        <w:rPr>
          <w:rFonts w:ascii="標楷體" w:eastAsia="標楷體" w:hAnsi="標楷體" w:hint="eastAsia"/>
          <w:b/>
          <w:sz w:val="32"/>
          <w:szCs w:val="28"/>
        </w:rPr>
        <w:t>綜合</w:t>
      </w:r>
      <w:r w:rsidRPr="001B122A">
        <w:rPr>
          <w:rFonts w:ascii="標楷體" w:eastAsia="標楷體" w:hAnsi="標楷體" w:hint="eastAsia"/>
          <w:b/>
          <w:sz w:val="32"/>
          <w:szCs w:val="28"/>
        </w:rPr>
        <w:t>____領域教師專業學習社群成效報告表</w:t>
      </w:r>
    </w:p>
    <w:p w:rsidR="00A82217" w:rsidRPr="008A09C0" w:rsidRDefault="00A82217" w:rsidP="00A82217">
      <w:pPr>
        <w:jc w:val="righ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      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A82217" w:rsidTr="00136A95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740" w:type="dxa"/>
            <w:vAlign w:val="center"/>
          </w:tcPr>
          <w:p w:rsidR="00A82217" w:rsidRPr="006B0192" w:rsidRDefault="00A82217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臺北市立忠孝國中</w:t>
            </w:r>
          </w:p>
        </w:tc>
      </w:tr>
      <w:tr w:rsidR="00A82217" w:rsidTr="00136A95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學習領域</w:t>
            </w:r>
          </w:p>
        </w:tc>
        <w:tc>
          <w:tcPr>
            <w:tcW w:w="7740" w:type="dxa"/>
            <w:vAlign w:val="center"/>
          </w:tcPr>
          <w:p w:rsidR="00A82217" w:rsidRPr="006B0192" w:rsidRDefault="005836F8" w:rsidP="00136A95">
            <w:pPr>
              <w:jc w:val="both"/>
              <w:rPr>
                <w:rFonts w:ascii="標楷體" w:eastAsia="標楷體" w:hAnsi="標楷體"/>
              </w:rPr>
            </w:pPr>
            <w:r w:rsidRPr="00546996">
              <w:rPr>
                <w:rFonts w:ascii="標楷體" w:eastAsia="標楷體" w:hAnsi="標楷體" w:hint="eastAsia"/>
              </w:rPr>
              <w:t>綜合活動</w:t>
            </w:r>
            <w:r w:rsidRPr="00546996">
              <w:rPr>
                <w:rFonts w:ascii="標楷體" w:eastAsia="標楷體" w:hAnsi="標楷體"/>
              </w:rPr>
              <w:t>領域</w:t>
            </w:r>
          </w:p>
        </w:tc>
      </w:tr>
      <w:tr w:rsidR="00A82217" w:rsidTr="00136A95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領域人數</w:t>
            </w:r>
          </w:p>
        </w:tc>
        <w:tc>
          <w:tcPr>
            <w:tcW w:w="7740" w:type="dxa"/>
            <w:vAlign w:val="center"/>
          </w:tcPr>
          <w:p w:rsidR="00A82217" w:rsidRPr="006B0192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</w:t>
            </w:r>
            <w:r w:rsidR="00A82217">
              <w:rPr>
                <w:rFonts w:ascii="標楷體" w:eastAsia="標楷體" w:hAnsi="標楷體" w:hint="eastAsia"/>
              </w:rPr>
              <w:t xml:space="preserve"> 人</w:t>
            </w:r>
          </w:p>
        </w:tc>
      </w:tr>
      <w:tr w:rsidR="00A82217" w:rsidTr="00136A95">
        <w:trPr>
          <w:trHeight w:val="2268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共同備課主題</w:t>
            </w:r>
          </w:p>
        </w:tc>
        <w:tc>
          <w:tcPr>
            <w:tcW w:w="7740" w:type="dxa"/>
            <w:vAlign w:val="center"/>
          </w:tcPr>
          <w:p w:rsidR="00A82217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教師專業成長分享一：核心素養導向簡介</w:t>
            </w:r>
          </w:p>
          <w:p w:rsidR="005836F8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教師專業成長分享二：綜合領域課程討論</w:t>
            </w:r>
          </w:p>
          <w:p w:rsidR="005836F8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教師專業成長分享三：認識大稻埕產業-街區導覽與手作體驗</w:t>
            </w:r>
          </w:p>
          <w:p w:rsidR="005836F8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教師專業成長分享四：綜合領域輔導科教學分享</w:t>
            </w:r>
          </w:p>
          <w:p w:rsidR="005836F8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教師專業成長分享五：綜合領域輔導科公開授課</w:t>
            </w:r>
          </w:p>
          <w:p w:rsidR="005836F8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教師專業成長分享六：108課綱研習</w:t>
            </w:r>
          </w:p>
          <w:p w:rsidR="005836F8" w:rsidRDefault="005836F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教師專業成長分享七</w:t>
            </w:r>
            <w:r w:rsidR="00B504DA">
              <w:rPr>
                <w:rFonts w:ascii="標楷體" w:eastAsia="標楷體" w:hAnsi="標楷體" w:hint="eastAsia"/>
              </w:rPr>
              <w:t>：認識大稻埕產業-手工皂實作體驗</w:t>
            </w:r>
          </w:p>
          <w:p w:rsidR="00B504DA" w:rsidRDefault="00B504DA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教師專業成長分享八：領域課程回顧與資料彙整</w:t>
            </w:r>
          </w:p>
          <w:p w:rsidR="00B504DA" w:rsidRPr="00B504DA" w:rsidRDefault="00B504DA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教師專業成長分享九：資訊研習</w:t>
            </w:r>
          </w:p>
        </w:tc>
      </w:tr>
      <w:tr w:rsidR="00A82217" w:rsidTr="00486B21">
        <w:trPr>
          <w:trHeight w:val="1944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72235B">
              <w:rPr>
                <w:rFonts w:ascii="標楷體" w:eastAsia="標楷體" w:hAnsi="標楷體" w:cs="新細明體" w:hint="eastAsia"/>
                <w:kern w:val="0"/>
              </w:rPr>
              <w:t>量化</w:t>
            </w:r>
            <w:r>
              <w:rPr>
                <w:rFonts w:ascii="標楷體" w:eastAsia="標楷體" w:hAnsi="標楷體" w:cs="新細明體" w:hint="eastAsia"/>
                <w:kern w:val="0"/>
              </w:rPr>
              <w:t>呈現辦理成效</w:t>
            </w:r>
          </w:p>
        </w:tc>
        <w:tc>
          <w:tcPr>
            <w:tcW w:w="7740" w:type="dxa"/>
            <w:vAlign w:val="center"/>
          </w:tcPr>
          <w:p w:rsidR="00A82217" w:rsidRDefault="00B504DA" w:rsidP="00136A95">
            <w:pPr>
              <w:jc w:val="both"/>
              <w:rPr>
                <w:rFonts w:ascii="標楷體" w:eastAsia="標楷體" w:hAnsi="標楷體"/>
              </w:rPr>
            </w:pPr>
            <w:r w:rsidRPr="00546996">
              <w:rPr>
                <w:rFonts w:ascii="標楷體" w:eastAsia="標楷體" w:hAnsi="標楷體"/>
              </w:rPr>
              <w:t>社群共同備課</w:t>
            </w:r>
            <w:r>
              <w:rPr>
                <w:rFonts w:ascii="標楷體" w:eastAsia="標楷體" w:hAnsi="標楷體" w:hint="eastAsia"/>
              </w:rPr>
              <w:t>9次：共計71人次</w:t>
            </w:r>
          </w:p>
          <w:p w:rsidR="00B504DA" w:rsidRDefault="00B504DA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同儕觀課次數1次</w:t>
            </w:r>
          </w:p>
          <w:p w:rsidR="00B504DA" w:rsidRDefault="00B504DA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教師專業成長分享：9次</w:t>
            </w:r>
          </w:p>
          <w:p w:rsidR="00B504DA" w:rsidRDefault="00B504DA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產生教案：1份</w:t>
            </w:r>
            <w:r w:rsidR="00F832D9">
              <w:rPr>
                <w:rFonts w:ascii="標楷體" w:eastAsia="標楷體" w:hAnsi="標楷體" w:hint="eastAsia"/>
              </w:rPr>
              <w:t>(</w:t>
            </w:r>
            <w:r w:rsidR="00330918">
              <w:rPr>
                <w:rFonts w:ascii="標楷體" w:eastAsia="標楷體" w:hAnsi="標楷體" w:hint="eastAsia"/>
              </w:rPr>
              <w:t>附件一：</w:t>
            </w:r>
            <w:r w:rsidR="00F832D9" w:rsidRPr="00F76B09">
              <w:rPr>
                <w:rFonts w:ascii="標楷體" w:eastAsia="標楷體" w:hAnsi="標楷體" w:hint="eastAsia"/>
              </w:rPr>
              <w:t>我是「荷」類型？</w:t>
            </w:r>
            <w:r w:rsidR="00F832D9">
              <w:rPr>
                <w:rFonts w:ascii="標楷體" w:eastAsia="標楷體" w:hAnsi="標楷體" w:hint="eastAsia"/>
              </w:rPr>
              <w:t>)</w:t>
            </w:r>
          </w:p>
          <w:p w:rsidR="00B504DA" w:rsidRPr="006B0192" w:rsidRDefault="00330918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共備課程</w:t>
            </w:r>
            <w:r w:rsidR="00B504DA">
              <w:rPr>
                <w:rFonts w:ascii="標楷體" w:eastAsia="標楷體" w:hAnsi="標楷體" w:hint="eastAsia"/>
              </w:rPr>
              <w:t>實施對象：9年級</w:t>
            </w:r>
          </w:p>
        </w:tc>
      </w:tr>
      <w:tr w:rsidR="00A82217" w:rsidTr="00136A95">
        <w:trPr>
          <w:trHeight w:val="2268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72235B">
              <w:rPr>
                <w:rFonts w:ascii="標楷體" w:eastAsia="標楷體" w:hAnsi="標楷體" w:cs="新細明體" w:hint="eastAsia"/>
                <w:kern w:val="0"/>
              </w:rPr>
              <w:t>質性</w:t>
            </w:r>
            <w:r>
              <w:rPr>
                <w:rFonts w:ascii="標楷體" w:eastAsia="標楷體" w:hAnsi="標楷體" w:cs="新細明體" w:hint="eastAsia"/>
                <w:kern w:val="0"/>
              </w:rPr>
              <w:t>說明</w:t>
            </w:r>
            <w:r w:rsidRPr="006B0192">
              <w:rPr>
                <w:rFonts w:ascii="標楷體" w:eastAsia="標楷體" w:hAnsi="標楷體" w:hint="eastAsia"/>
              </w:rPr>
              <w:t>辦理成效</w:t>
            </w:r>
          </w:p>
        </w:tc>
        <w:tc>
          <w:tcPr>
            <w:tcW w:w="7740" w:type="dxa"/>
          </w:tcPr>
          <w:p w:rsidR="00F832D9" w:rsidRDefault="005239B2" w:rsidP="005239B2">
            <w:pPr>
              <w:pStyle w:val="a3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共同備課：</w:t>
            </w:r>
          </w:p>
          <w:p w:rsidR="006D4007" w:rsidRDefault="00F832D9" w:rsidP="006D4007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(1).九年級學生透過興趣測驗的解釋意涵了解自己的興</w:t>
            </w:r>
            <w:r w:rsidR="006D4007">
              <w:rPr>
                <w:rFonts w:ascii="標楷體" w:eastAsia="標楷體" w:hAnsi="標楷體" w:hint="eastAsia"/>
              </w:rPr>
              <w:t>趣及特質</w:t>
            </w:r>
          </w:p>
          <w:p w:rsidR="00A82217" w:rsidRPr="006D4007" w:rsidRDefault="006D4007" w:rsidP="006D4007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F832D9">
              <w:rPr>
                <w:rFonts w:ascii="標楷體" w:eastAsia="標楷體" w:hAnsi="標楷體" w:hint="eastAsia"/>
              </w:rPr>
              <w:t>後，</w:t>
            </w:r>
            <w:r w:rsidR="00F832D9" w:rsidRPr="006D4007">
              <w:rPr>
                <w:rFonts w:ascii="標楷體" w:eastAsia="標楷體" w:hAnsi="標楷體" w:hint="eastAsia"/>
              </w:rPr>
              <w:t>老師以分組討論的方式加深學生對六大類型的認識。</w:t>
            </w:r>
          </w:p>
          <w:p w:rsidR="00F832D9" w:rsidRPr="005239B2" w:rsidRDefault="00F832D9" w:rsidP="00F832D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(2).</w:t>
            </w:r>
            <w:r w:rsidRPr="005239B2">
              <w:rPr>
                <w:rFonts w:ascii="標楷體" w:eastAsia="標楷體" w:hAnsi="標楷體" w:hint="eastAsia"/>
              </w:rPr>
              <w:t>以Holland類型理論，引導學生思考自己的生涯方向。</w:t>
            </w:r>
          </w:p>
          <w:p w:rsidR="00F832D9" w:rsidRDefault="005239B2" w:rsidP="005239B2">
            <w:pPr>
              <w:pStyle w:val="a3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教師專業成長分享：</w:t>
            </w:r>
          </w:p>
          <w:p w:rsidR="00486B21" w:rsidRDefault="00F832D9" w:rsidP="00486B21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(1).</w:t>
            </w:r>
            <w:r w:rsidR="005239B2">
              <w:rPr>
                <w:rFonts w:ascii="標楷體" w:eastAsia="標楷體" w:hAnsi="標楷體" w:hint="eastAsia"/>
              </w:rPr>
              <w:t>藉由</w:t>
            </w:r>
            <w:r w:rsidR="00486B21">
              <w:rPr>
                <w:rFonts w:ascii="標楷體" w:eastAsia="標楷體" w:hAnsi="標楷體" w:hint="eastAsia"/>
              </w:rPr>
              <w:t>綜合活動</w:t>
            </w:r>
            <w:r w:rsidR="005239B2">
              <w:rPr>
                <w:rFonts w:ascii="標楷體" w:eastAsia="標楷體" w:hAnsi="標楷體" w:hint="eastAsia"/>
              </w:rPr>
              <w:t>領域研習2次的實際走察與手作體驗，來認識大</w:t>
            </w:r>
          </w:p>
          <w:p w:rsidR="005239B2" w:rsidRPr="00486B21" w:rsidRDefault="00486B21" w:rsidP="00486B21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5239B2">
              <w:rPr>
                <w:rFonts w:ascii="標楷體" w:eastAsia="標楷體" w:hAnsi="標楷體" w:hint="eastAsia"/>
              </w:rPr>
              <w:t>稻埕在地</w:t>
            </w:r>
            <w:r w:rsidR="005239B2" w:rsidRPr="00486B21">
              <w:rPr>
                <w:rFonts w:ascii="標楷體" w:eastAsia="標楷體" w:hAnsi="標楷體" w:hint="eastAsia"/>
              </w:rPr>
              <w:t>歷史及產業發展。</w:t>
            </w:r>
          </w:p>
          <w:p w:rsidR="00486B21" w:rsidRDefault="00D54287" w:rsidP="00F832D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(2).</w:t>
            </w:r>
            <w:r w:rsidR="00486B21">
              <w:rPr>
                <w:rFonts w:ascii="標楷體" w:eastAsia="標楷體" w:hAnsi="標楷體" w:hint="eastAsia"/>
              </w:rPr>
              <w:t>根據本校亮點計畫「城外青春-大稻埕產業踏察」，</w:t>
            </w:r>
            <w:r>
              <w:rPr>
                <w:rFonts w:ascii="標楷體" w:eastAsia="標楷體" w:hAnsi="標楷體" w:hint="eastAsia"/>
              </w:rPr>
              <w:t>將大稻埕地</w:t>
            </w:r>
          </w:p>
          <w:p w:rsidR="00486B21" w:rsidRDefault="00486B21" w:rsidP="00F832D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D54287">
              <w:rPr>
                <w:rFonts w:ascii="標楷體" w:eastAsia="標楷體" w:hAnsi="標楷體" w:hint="eastAsia"/>
              </w:rPr>
              <w:t>方</w:t>
            </w:r>
            <w:r>
              <w:rPr>
                <w:rFonts w:ascii="標楷體" w:eastAsia="標楷體" w:hAnsi="標楷體" w:hint="eastAsia"/>
              </w:rPr>
              <w:t>產業</w:t>
            </w:r>
            <w:r w:rsidR="00D54287">
              <w:rPr>
                <w:rFonts w:ascii="標楷體" w:eastAsia="標楷體" w:hAnsi="標楷體" w:hint="eastAsia"/>
              </w:rPr>
              <w:t>特色</w:t>
            </w:r>
            <w:r>
              <w:rPr>
                <w:rFonts w:ascii="標楷體" w:eastAsia="標楷體" w:hAnsi="標楷體" w:hint="eastAsia"/>
              </w:rPr>
              <w:t>設計成七年級第八節輔導活動課程內容，下學期將</w:t>
            </w:r>
          </w:p>
          <w:p w:rsidR="00D54287" w:rsidRDefault="00486B21" w:rsidP="00F832D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會在童軍、家政、輔導活動課全面實施。</w:t>
            </w:r>
          </w:p>
          <w:p w:rsidR="00F832D9" w:rsidRPr="005239B2" w:rsidRDefault="00F832D9" w:rsidP="00F832D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(2).</w:t>
            </w:r>
            <w:r w:rsidR="00330918">
              <w:rPr>
                <w:rFonts w:ascii="標楷體" w:eastAsia="標楷體" w:hAnsi="標楷體" w:hint="eastAsia"/>
              </w:rPr>
              <w:t>資訊研習：資訊組長教老師們</w:t>
            </w:r>
            <w:r w:rsidR="0028163B">
              <w:rPr>
                <w:rFonts w:ascii="標楷體" w:eastAsia="標楷體" w:hAnsi="標楷體" w:hint="eastAsia"/>
              </w:rPr>
              <w:t>實際</w:t>
            </w:r>
            <w:r>
              <w:rPr>
                <w:rFonts w:ascii="標楷體" w:eastAsia="標楷體" w:hAnsi="標楷體" w:hint="eastAsia"/>
              </w:rPr>
              <w:t>操作本校資訊教學設備。</w:t>
            </w:r>
          </w:p>
          <w:p w:rsidR="005239B2" w:rsidRPr="00486B21" w:rsidRDefault="005239B2" w:rsidP="00F832D9">
            <w:pPr>
              <w:pStyle w:val="a3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108課綱研習：了解</w:t>
            </w:r>
            <w:r w:rsidR="00F832D9">
              <w:rPr>
                <w:rFonts w:ascii="標楷體" w:eastAsia="標楷體" w:hAnsi="標楷體" w:hint="eastAsia"/>
              </w:rPr>
              <w:t>新</w:t>
            </w:r>
            <w:r>
              <w:rPr>
                <w:rFonts w:ascii="標楷體" w:eastAsia="標楷體" w:hAnsi="標楷體" w:hint="eastAsia"/>
              </w:rPr>
              <w:t>課綱的實質內容並運用在實際教學現場。</w:t>
            </w:r>
          </w:p>
        </w:tc>
      </w:tr>
      <w:tr w:rsidR="00A82217" w:rsidRPr="006D4007" w:rsidTr="00486B21">
        <w:trPr>
          <w:trHeight w:val="1609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未來展望</w:t>
            </w:r>
          </w:p>
        </w:tc>
        <w:tc>
          <w:tcPr>
            <w:tcW w:w="7740" w:type="dxa"/>
            <w:vAlign w:val="center"/>
          </w:tcPr>
          <w:p w:rsidR="00A82217" w:rsidRPr="006D4007" w:rsidRDefault="00486B21" w:rsidP="006D4007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6D4007">
              <w:rPr>
                <w:rFonts w:ascii="標楷體" w:eastAsia="標楷體" w:hAnsi="標楷體" w:hint="eastAsia"/>
              </w:rPr>
              <w:t>將本校亮點計畫</w:t>
            </w:r>
            <w:r w:rsidR="006D4007" w:rsidRPr="006D4007">
              <w:rPr>
                <w:rFonts w:ascii="標楷體" w:eastAsia="標楷體" w:hAnsi="標楷體" w:hint="eastAsia"/>
              </w:rPr>
              <w:t>子計畫四「生涯領航」課程逐步在未來的七八九年級綜合活動課程實施。</w:t>
            </w:r>
          </w:p>
          <w:p w:rsidR="006D4007" w:rsidRDefault="006D4007" w:rsidP="006D4007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持續進行大稻埕產業試探課程，讓學生深入了解當地的產業文化，將此課程發展成學校本位課程之一。</w:t>
            </w:r>
          </w:p>
          <w:p w:rsidR="006D4007" w:rsidRPr="006D4007" w:rsidRDefault="006D4007" w:rsidP="006D4007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為迎接108課綱的到來，將「自發」、「互動」、「共好」的精神</w:t>
            </w:r>
            <w:r w:rsidR="0028163B">
              <w:rPr>
                <w:rFonts w:ascii="標楷體" w:eastAsia="標楷體" w:hAnsi="標楷體" w:hint="eastAsia"/>
              </w:rPr>
              <w:t>發揮在領域課程設計，讓學生適性揚才、終身學習。</w:t>
            </w:r>
          </w:p>
        </w:tc>
      </w:tr>
      <w:tr w:rsidR="00A82217" w:rsidTr="0028163B">
        <w:trPr>
          <w:trHeight w:val="874"/>
        </w:trPr>
        <w:tc>
          <w:tcPr>
            <w:tcW w:w="2448" w:type="dxa"/>
            <w:vAlign w:val="center"/>
          </w:tcPr>
          <w:p w:rsidR="00A82217" w:rsidRDefault="00A82217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附件資料</w:t>
            </w:r>
          </w:p>
          <w:p w:rsidR="00A82217" w:rsidRDefault="00A82217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(照片、教案)</w:t>
            </w:r>
          </w:p>
        </w:tc>
        <w:tc>
          <w:tcPr>
            <w:tcW w:w="7740" w:type="dxa"/>
            <w:vAlign w:val="center"/>
          </w:tcPr>
          <w:p w:rsidR="0028163B" w:rsidRPr="0028163B" w:rsidRDefault="0028163B" w:rsidP="0028163B">
            <w:pPr>
              <w:rPr>
                <w:rFonts w:ascii="標楷體" w:eastAsia="標楷體" w:hAnsi="標楷體"/>
              </w:rPr>
            </w:pPr>
            <w:r w:rsidRPr="0028163B">
              <w:rPr>
                <w:rFonts w:ascii="標楷體" w:eastAsia="標楷體" w:hAnsi="標楷體" w:hint="eastAsia"/>
              </w:rPr>
              <w:t>附件一：</w:t>
            </w:r>
            <w:r>
              <w:rPr>
                <w:rFonts w:ascii="標楷體" w:eastAsia="標楷體" w:hAnsi="標楷體" w:hint="eastAsia"/>
              </w:rPr>
              <w:t>綜合領域公開觀課教學活動設計</w:t>
            </w:r>
          </w:p>
          <w:p w:rsidR="00A82217" w:rsidRDefault="0028163B" w:rsidP="00136A95">
            <w:pPr>
              <w:rPr>
                <w:rFonts w:ascii="標楷體" w:eastAsia="標楷體" w:hAnsi="標楷體"/>
              </w:rPr>
            </w:pPr>
            <w:r w:rsidRPr="0028163B">
              <w:rPr>
                <w:rFonts w:ascii="標楷體" w:eastAsia="標楷體" w:hAnsi="標楷體" w:hint="eastAsia"/>
              </w:rPr>
              <w:t>附件二</w:t>
            </w:r>
            <w:r>
              <w:rPr>
                <w:rFonts w:ascii="標楷體" w:eastAsia="標楷體" w:hAnsi="標楷體" w:hint="eastAsia"/>
              </w:rPr>
              <w:t>：公開觀課照片</w:t>
            </w:r>
          </w:p>
        </w:tc>
      </w:tr>
    </w:tbl>
    <w:p w:rsidR="00A82217" w:rsidRDefault="00A82217" w:rsidP="00A82217">
      <w:pPr>
        <w:spacing w:line="0" w:lineRule="atLeast"/>
        <w:ind w:firstLineChars="100" w:firstLine="320"/>
        <w:jc w:val="both"/>
        <w:rPr>
          <w:rFonts w:ascii="標楷體" w:eastAsia="標楷體" w:hAnsi="標楷體"/>
          <w:sz w:val="32"/>
          <w:szCs w:val="32"/>
        </w:rPr>
      </w:pPr>
    </w:p>
    <w:p w:rsidR="00A82217" w:rsidRPr="00B40FA2" w:rsidRDefault="00A82217" w:rsidP="00A82217">
      <w:pPr>
        <w:spacing w:line="0" w:lineRule="atLeast"/>
        <w:ind w:firstLineChars="100" w:firstLine="320"/>
        <w:jc w:val="both"/>
      </w:pPr>
      <w:r>
        <w:rPr>
          <w:rFonts w:ascii="標楷體" w:eastAsia="標楷體" w:hAnsi="標楷體" w:hint="eastAsia"/>
          <w:sz w:val="32"/>
          <w:szCs w:val="32"/>
        </w:rPr>
        <w:t>填表人:</w:t>
      </w:r>
      <w:r w:rsidR="00330918">
        <w:rPr>
          <w:rFonts w:ascii="標楷體" w:eastAsia="標楷體" w:hAnsi="標楷體" w:hint="eastAsia"/>
          <w:sz w:val="32"/>
          <w:szCs w:val="32"/>
        </w:rPr>
        <w:t xml:space="preserve">陳菁徽      </w:t>
      </w:r>
      <w:r>
        <w:rPr>
          <w:rFonts w:ascii="標楷體" w:eastAsia="標楷體" w:hAnsi="標楷體" w:hint="eastAsia"/>
          <w:sz w:val="32"/>
          <w:szCs w:val="32"/>
        </w:rPr>
        <w:t xml:space="preserve">     主任:陳育捷          校長:陳澤民</w:t>
      </w:r>
    </w:p>
    <w:p w:rsidR="0075369A" w:rsidRPr="00A01AE2" w:rsidRDefault="0028163B">
      <w:pPr>
        <w:rPr>
          <w:rFonts w:ascii="標楷體" w:eastAsia="標楷體" w:hAnsi="標楷體" w:hint="eastAsia"/>
          <w:b/>
        </w:rPr>
      </w:pPr>
      <w:r w:rsidRPr="00A01AE2">
        <w:rPr>
          <w:rFonts w:ascii="標楷體" w:eastAsia="標楷體" w:hAnsi="標楷體" w:hint="eastAsia"/>
          <w:b/>
        </w:rPr>
        <w:lastRenderedPageBreak/>
        <w:t>附件一：</w:t>
      </w:r>
    </w:p>
    <w:tbl>
      <w:tblPr>
        <w:tblpPr w:leftFromText="180" w:rightFromText="180" w:vertAnchor="text" w:horzAnchor="margin" w:tblpXSpec="center" w:tblpY="174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288"/>
        <w:gridCol w:w="2547"/>
        <w:gridCol w:w="851"/>
        <w:gridCol w:w="2126"/>
        <w:gridCol w:w="851"/>
        <w:gridCol w:w="299"/>
        <w:gridCol w:w="835"/>
        <w:gridCol w:w="860"/>
      </w:tblGrid>
      <w:tr w:rsidR="00F832D9" w:rsidRPr="004A7D6F" w:rsidTr="00DB4D0E">
        <w:trPr>
          <w:trHeight w:val="699"/>
        </w:trPr>
        <w:tc>
          <w:tcPr>
            <w:tcW w:w="9786" w:type="dxa"/>
            <w:gridSpan w:val="9"/>
            <w:shd w:val="clear" w:color="auto" w:fill="BFBFBF" w:themeFill="background1" w:themeFillShade="BF"/>
            <w:vAlign w:val="center"/>
          </w:tcPr>
          <w:p w:rsidR="00F832D9" w:rsidRPr="004A7D6F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4A7D6F">
              <w:rPr>
                <w:rFonts w:ascii="標楷體" w:eastAsia="標楷體" w:hAnsi="標楷體" w:hint="eastAsia"/>
                <w:b/>
                <w:sz w:val="36"/>
                <w:szCs w:val="36"/>
              </w:rPr>
              <w:t>106學年度第1學期 台北市忠孝國中綜合活動領域公開觀課</w:t>
            </w:r>
          </w:p>
        </w:tc>
      </w:tr>
      <w:tr w:rsidR="00F832D9" w:rsidRPr="004A7D6F" w:rsidTr="00DB4D0E">
        <w:trPr>
          <w:trHeight w:val="355"/>
        </w:trPr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單元名稱</w:t>
            </w:r>
          </w:p>
        </w:tc>
        <w:tc>
          <w:tcPr>
            <w:tcW w:w="2547" w:type="dxa"/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我是「荷」類型？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班級</w:t>
            </w:r>
          </w:p>
        </w:tc>
        <w:tc>
          <w:tcPr>
            <w:tcW w:w="2126" w:type="dxa"/>
            <w:shd w:val="clear" w:color="auto" w:fill="FFFFFF" w:themeFill="background1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908</w:t>
            </w:r>
          </w:p>
        </w:tc>
        <w:tc>
          <w:tcPr>
            <w:tcW w:w="1150" w:type="dxa"/>
            <w:gridSpan w:val="2"/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人數</w:t>
            </w:r>
          </w:p>
        </w:tc>
        <w:tc>
          <w:tcPr>
            <w:tcW w:w="1695" w:type="dxa"/>
            <w:gridSpan w:val="2"/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23人</w:t>
            </w:r>
          </w:p>
        </w:tc>
      </w:tr>
      <w:tr w:rsidR="00F832D9" w:rsidRPr="004A7D6F" w:rsidTr="00DB4D0E">
        <w:trPr>
          <w:trHeight w:val="149"/>
        </w:trPr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教材來源</w:t>
            </w:r>
          </w:p>
        </w:tc>
        <w:tc>
          <w:tcPr>
            <w:tcW w:w="2547" w:type="dxa"/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ind w:leftChars="-12" w:left="-3" w:hangingChars="11" w:hanging="26"/>
              <w:jc w:val="center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康軒版課本與自編教材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時間</w:t>
            </w:r>
          </w:p>
        </w:tc>
        <w:tc>
          <w:tcPr>
            <w:tcW w:w="4971" w:type="dxa"/>
            <w:gridSpan w:val="5"/>
            <w:shd w:val="clear" w:color="auto" w:fill="FFFFFF" w:themeFill="background1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106年11月9日（四）第3節，4</w:t>
            </w:r>
            <w:r w:rsidRPr="00F76B09">
              <w:rPr>
                <w:rFonts w:ascii="標楷體" w:eastAsia="標楷體" w:hAnsi="標楷體"/>
              </w:rPr>
              <w:t>5</w:t>
            </w:r>
            <w:r w:rsidRPr="00F76B09">
              <w:rPr>
                <w:rFonts w:ascii="標楷體" w:eastAsia="標楷體" w:hAnsi="標楷體" w:hint="eastAsia"/>
              </w:rPr>
              <w:t>分鐘</w:t>
            </w:r>
            <w:r w:rsidRPr="00F76B09">
              <w:rPr>
                <w:rFonts w:ascii="標楷體" w:eastAsia="標楷體" w:hAnsi="標楷體"/>
              </w:rPr>
              <w:t>/</w:t>
            </w:r>
            <w:r w:rsidRPr="00F76B09">
              <w:rPr>
                <w:rFonts w:ascii="標楷體" w:eastAsia="標楷體" w:hAnsi="標楷體" w:hint="eastAsia"/>
              </w:rPr>
              <w:t>節</w:t>
            </w:r>
          </w:p>
        </w:tc>
      </w:tr>
      <w:tr w:rsidR="00F832D9" w:rsidRPr="004A7D6F" w:rsidTr="00DB4D0E">
        <w:trPr>
          <w:trHeight w:val="351"/>
        </w:trPr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設計理念</w:t>
            </w:r>
          </w:p>
        </w:tc>
        <w:tc>
          <w:tcPr>
            <w:tcW w:w="8369" w:type="dxa"/>
            <w:gridSpan w:val="7"/>
            <w:shd w:val="clear" w:color="auto" w:fill="FFFFFF" w:themeFill="background1"/>
          </w:tcPr>
          <w:p w:rsidR="00F832D9" w:rsidRPr="00F76B09" w:rsidRDefault="00F832D9" w:rsidP="00DB4D0E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帶領學生了解H</w:t>
            </w:r>
            <w:r w:rsidRPr="00F76B09">
              <w:rPr>
                <w:rFonts w:ascii="標楷體" w:eastAsia="標楷體" w:hAnsi="標楷體"/>
              </w:rPr>
              <w:t>olland</w:t>
            </w:r>
            <w:r w:rsidRPr="00F76B09">
              <w:rPr>
                <w:rFonts w:ascii="標楷體" w:eastAsia="標楷體" w:hAnsi="標楷體" w:hint="eastAsia"/>
              </w:rPr>
              <w:t>類型理論，並希望學生於日常生活中多觀察、了解自己，一方面也多留心各行各業所需特質，時時思考自己的生涯方向。</w:t>
            </w:r>
          </w:p>
        </w:tc>
      </w:tr>
      <w:tr w:rsidR="00F832D9" w:rsidRPr="004A7D6F" w:rsidTr="00DB4D0E">
        <w:trPr>
          <w:trHeight w:val="141"/>
        </w:trPr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學生學習</w:t>
            </w:r>
          </w:p>
          <w:p w:rsidR="00F832D9" w:rsidRPr="00F76B09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  <w:bCs/>
              </w:rPr>
              <w:t>條件分析</w:t>
            </w:r>
          </w:p>
        </w:tc>
        <w:tc>
          <w:tcPr>
            <w:tcW w:w="8369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F832D9" w:rsidRDefault="00F832D9" w:rsidP="00F832D9">
            <w:pPr>
              <w:pStyle w:val="a3"/>
              <w:numPr>
                <w:ilvl w:val="0"/>
                <w:numId w:val="2"/>
              </w:numPr>
              <w:snapToGrid w:val="0"/>
              <w:spacing w:line="4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4162EB">
              <w:rPr>
                <w:rFonts w:ascii="標楷體" w:eastAsia="標楷體" w:hAnsi="標楷體" w:hint="eastAsia"/>
              </w:rPr>
              <w:t>學生已於二年級下學期上過職業單元，對各行各業有初步的認識。</w:t>
            </w:r>
          </w:p>
          <w:p w:rsidR="00F832D9" w:rsidRPr="004162EB" w:rsidRDefault="00F832D9" w:rsidP="00F832D9">
            <w:pPr>
              <w:pStyle w:val="a3"/>
              <w:numPr>
                <w:ilvl w:val="0"/>
                <w:numId w:val="2"/>
              </w:numPr>
              <w:snapToGrid w:val="0"/>
              <w:spacing w:line="4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4162EB">
              <w:rPr>
                <w:rFonts w:ascii="標楷體" w:eastAsia="標楷體" w:hAnsi="標楷體" w:hint="eastAsia"/>
              </w:rPr>
              <w:t>三年級面臨生涯方向（高中／高職／五專／類科）的抉擇。</w:t>
            </w:r>
          </w:p>
          <w:p w:rsidR="00F832D9" w:rsidRPr="00F76B09" w:rsidRDefault="00F832D9" w:rsidP="00F832D9">
            <w:pPr>
              <w:pStyle w:val="a3"/>
              <w:numPr>
                <w:ilvl w:val="0"/>
                <w:numId w:val="2"/>
              </w:numPr>
              <w:snapToGrid w:val="0"/>
              <w:spacing w:line="4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F76B09">
              <w:rPr>
                <w:rFonts w:ascii="標楷體" w:eastAsia="標楷體" w:hAnsi="標楷體" w:hint="eastAsia"/>
              </w:rPr>
              <w:t>學生剛完成情境式職涯興趣測驗的施測，預計將於幾週後拿到測驗結果。</w:t>
            </w:r>
          </w:p>
        </w:tc>
      </w:tr>
      <w:tr w:rsidR="00F832D9" w:rsidRPr="004A7D6F" w:rsidTr="00DB4D0E">
        <w:trPr>
          <w:trHeight w:val="563"/>
          <w:tblHeader/>
        </w:trPr>
        <w:tc>
          <w:tcPr>
            <w:tcW w:w="9786" w:type="dxa"/>
            <w:gridSpan w:val="9"/>
            <w:shd w:val="clear" w:color="auto" w:fill="BFBFBF" w:themeFill="background1" w:themeFillShade="BF"/>
          </w:tcPr>
          <w:p w:rsidR="00F832D9" w:rsidRPr="004A7D6F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</w:rPr>
            </w:pPr>
            <w:r w:rsidRPr="004A7D6F">
              <w:rPr>
                <w:rFonts w:ascii="標楷體" w:eastAsia="標楷體" w:hAnsi="標楷體" w:hint="eastAsia"/>
                <w:b/>
                <w:bCs/>
              </w:rPr>
              <w:t>教學歷程</w:t>
            </w:r>
          </w:p>
        </w:tc>
      </w:tr>
      <w:tr w:rsidR="00F832D9" w:rsidRPr="004A7D6F" w:rsidTr="00DB4D0E">
        <w:trPr>
          <w:trHeight w:val="557"/>
          <w:tblHeader/>
        </w:trPr>
        <w:tc>
          <w:tcPr>
            <w:tcW w:w="1129" w:type="dxa"/>
            <w:vAlign w:val="center"/>
          </w:tcPr>
          <w:p w:rsidR="00F832D9" w:rsidRPr="004A7D6F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trike/>
              </w:rPr>
            </w:pPr>
            <w:r w:rsidRPr="004A7D6F">
              <w:rPr>
                <w:rFonts w:ascii="標楷體" w:eastAsia="標楷體" w:hAnsi="標楷體" w:hint="eastAsia"/>
              </w:rPr>
              <w:t>具體目標</w:t>
            </w:r>
          </w:p>
        </w:tc>
        <w:tc>
          <w:tcPr>
            <w:tcW w:w="6663" w:type="dxa"/>
            <w:gridSpan w:val="5"/>
            <w:vAlign w:val="center"/>
          </w:tcPr>
          <w:p w:rsidR="00F832D9" w:rsidRPr="004A7D6F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4A7D6F"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1134" w:type="dxa"/>
            <w:gridSpan w:val="2"/>
            <w:vAlign w:val="center"/>
          </w:tcPr>
          <w:p w:rsidR="00F832D9" w:rsidRPr="004A7D6F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4A7D6F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860" w:type="dxa"/>
            <w:vAlign w:val="center"/>
          </w:tcPr>
          <w:p w:rsidR="00F832D9" w:rsidRPr="004A7D6F" w:rsidRDefault="00F832D9" w:rsidP="00DB4D0E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</w:rPr>
            </w:pPr>
            <w:r w:rsidRPr="004A7D6F">
              <w:rPr>
                <w:rFonts w:ascii="標楷體" w:eastAsia="標楷體" w:hAnsi="標楷體" w:hint="eastAsia"/>
              </w:rPr>
              <w:t>時間</w:t>
            </w:r>
          </w:p>
        </w:tc>
      </w:tr>
      <w:tr w:rsidR="00F832D9" w:rsidRPr="004A7D6F" w:rsidTr="00DB4D0E">
        <w:trPr>
          <w:trHeight w:val="6936"/>
        </w:trPr>
        <w:tc>
          <w:tcPr>
            <w:tcW w:w="1129" w:type="dxa"/>
          </w:tcPr>
          <w:p w:rsidR="00F832D9" w:rsidRPr="004A7D6F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Pr="004A7D6F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F832D9" w:rsidRPr="00FB723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FB7239">
              <w:rPr>
                <w:rFonts w:ascii="標楷體" w:eastAsia="標楷體" w:hAnsi="標楷體" w:hint="eastAsia"/>
              </w:rPr>
              <w:t>分組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2.從生活實例思考人的特質。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了解H</w:t>
            </w:r>
            <w:r>
              <w:rPr>
                <w:rFonts w:ascii="標楷體" w:eastAsia="標楷體" w:hAnsi="標楷體"/>
              </w:rPr>
              <w:t>olland</w:t>
            </w:r>
            <w:r>
              <w:rPr>
                <w:rFonts w:ascii="標楷體" w:eastAsia="標楷體" w:hAnsi="標楷體" w:hint="eastAsia"/>
              </w:rPr>
              <w:t>類型理論中各類型的人格特質。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了解H</w:t>
            </w:r>
            <w:r>
              <w:rPr>
                <w:rFonts w:ascii="標楷體" w:eastAsia="標楷體" w:hAnsi="標楷體"/>
              </w:rPr>
              <w:t>olland</w:t>
            </w:r>
            <w:r>
              <w:rPr>
                <w:rFonts w:ascii="標楷體" w:eastAsia="標楷體" w:hAnsi="標楷體" w:hint="eastAsia"/>
              </w:rPr>
              <w:t>類型理論中各類型的職業。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了解H</w:t>
            </w:r>
            <w:r>
              <w:rPr>
                <w:rFonts w:ascii="標楷體" w:eastAsia="標楷體" w:hAnsi="標楷體"/>
              </w:rPr>
              <w:t>olland</w:t>
            </w:r>
            <w:r>
              <w:rPr>
                <w:rFonts w:ascii="標楷體" w:eastAsia="標楷體" w:hAnsi="標楷體" w:hint="eastAsia"/>
              </w:rPr>
              <w:t>類型理論宗旨。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以自己為出發點，思考自己的特質、適合的職業。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Pr="00FB723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分享。</w:t>
            </w:r>
          </w:p>
        </w:tc>
        <w:tc>
          <w:tcPr>
            <w:tcW w:w="6663" w:type="dxa"/>
            <w:gridSpan w:val="5"/>
          </w:tcPr>
          <w:p w:rsidR="00F832D9" w:rsidRPr="00E116B7" w:rsidRDefault="00F832D9" w:rsidP="00DB4D0E">
            <w:pPr>
              <w:snapToGrid w:val="0"/>
              <w:rPr>
                <w:rFonts w:ascii="標楷體" w:eastAsia="標楷體" w:hAnsi="標楷體"/>
                <w:b/>
                <w:bdr w:val="single" w:sz="4" w:space="0" w:color="auto"/>
                <w:shd w:val="pct15" w:color="auto" w:fill="FFFFFF"/>
              </w:rPr>
            </w:pPr>
            <w:r w:rsidRPr="00E116B7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lastRenderedPageBreak/>
              <w:t>【前置作業】</w:t>
            </w:r>
          </w:p>
          <w:p w:rsidR="00F832D9" w:rsidRDefault="00F832D9" w:rsidP="00F832D9">
            <w:pPr>
              <w:pStyle w:val="a3"/>
              <w:numPr>
                <w:ilvl w:val="0"/>
                <w:numId w:val="3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E116B7">
              <w:rPr>
                <w:rFonts w:ascii="標楷體" w:eastAsia="標楷體" w:hAnsi="標楷體" w:hint="eastAsia"/>
              </w:rPr>
              <w:t>桌椅排成六組、</w:t>
            </w:r>
            <w:r>
              <w:rPr>
                <w:rFonts w:ascii="標楷體" w:eastAsia="標楷體" w:hAnsi="標楷體" w:hint="eastAsia"/>
              </w:rPr>
              <w:t>圍</w:t>
            </w:r>
            <w:r w:rsidRPr="00E116B7">
              <w:rPr>
                <w:rFonts w:ascii="標楷體" w:eastAsia="標楷體" w:hAnsi="標楷體" w:hint="eastAsia"/>
              </w:rPr>
              <w:t>成六角形。</w:t>
            </w:r>
          </w:p>
          <w:p w:rsidR="00F832D9" w:rsidRPr="00E116B7" w:rsidRDefault="00F832D9" w:rsidP="00DB4D0E">
            <w:pPr>
              <w:pStyle w:val="a3"/>
              <w:snapToGrid w:val="0"/>
              <w:ind w:leftChars="0" w:left="360"/>
              <w:rPr>
                <w:rFonts w:ascii="標楷體" w:eastAsia="標楷體" w:hAnsi="標楷體"/>
              </w:rPr>
            </w:pPr>
            <w:r w:rsidRPr="00E116B7">
              <w:rPr>
                <w:rFonts w:ascii="標楷體" w:eastAsia="標楷體" w:hAnsi="標楷體"/>
                <w:noProof/>
              </w:rPr>
              <w:drawing>
                <wp:inline distT="0" distB="0" distL="0" distR="0" wp14:anchorId="5E62E81C" wp14:editId="136F725C">
                  <wp:extent cx="1097646" cy="989088"/>
                  <wp:effectExtent l="19050" t="19050" r="26670" b="20955"/>
                  <wp:docPr id="1" name="圖片 1" descr="C:\Users\彭哲敏\Desktop\講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彭哲敏\Desktop\講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3" r="14639" b="12393"/>
                          <a:stretch/>
                        </pic:blipFill>
                        <pic:spPr bwMode="auto">
                          <a:xfrm>
                            <a:off x="0" y="0"/>
                            <a:ext cx="1103589" cy="9944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2D9" w:rsidRPr="0070723F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 w:rsidRPr="00E116B7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【引起動機】</w:t>
            </w:r>
          </w:p>
          <w:p w:rsidR="00F832D9" w:rsidRPr="00E116B7" w:rsidRDefault="00F832D9" w:rsidP="00F832D9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每人抽一張紙</w:t>
            </w:r>
            <w:r w:rsidRPr="00E116B7">
              <w:rPr>
                <w:rFonts w:ascii="標楷體" w:eastAsia="標楷體" w:hAnsi="標楷體" w:hint="eastAsia"/>
              </w:rPr>
              <w:t>（共R、I、A、S、E、C六種卡），抽到哪個代號就到指定組別就坐</w:t>
            </w:r>
            <w:r>
              <w:rPr>
                <w:rFonts w:ascii="標楷體" w:eastAsia="標楷體" w:hAnsi="標楷體" w:hint="eastAsia"/>
              </w:rPr>
              <w:t>，並選出組長</w:t>
            </w:r>
            <w:r w:rsidRPr="00E116B7">
              <w:rPr>
                <w:rFonts w:ascii="標楷體" w:eastAsia="標楷體" w:hAnsi="標楷體" w:hint="eastAsia"/>
              </w:rPr>
              <w:t>。</w:t>
            </w:r>
          </w:p>
          <w:p w:rsidR="00F832D9" w:rsidRPr="00E116B7" w:rsidRDefault="00F832D9" w:rsidP="00DB4D0E">
            <w:pPr>
              <w:pStyle w:val="a3"/>
              <w:snapToGrid w:val="0"/>
              <w:ind w:leftChars="0" w:left="360"/>
              <w:rPr>
                <w:rFonts w:ascii="標楷體" w:eastAsia="標楷體" w:hAnsi="標楷體"/>
              </w:rPr>
            </w:pPr>
            <w:r w:rsidRPr="00E116B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3582F463" wp14:editId="7BE63FF2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92075</wp:posOffset>
                  </wp:positionV>
                  <wp:extent cx="1209675" cy="975360"/>
                  <wp:effectExtent l="19050" t="19050" r="28575" b="15240"/>
                  <wp:wrapSquare wrapText="bothSides"/>
                  <wp:docPr id="2" name="圖片 2" descr="D:\用、改（10.26）\觀課\講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用、改（10.26）\觀課\講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3" r="16400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32D9" w:rsidRPr="00E116B7" w:rsidRDefault="00F832D9" w:rsidP="00DB4D0E">
            <w:pPr>
              <w:pStyle w:val="a3"/>
              <w:snapToGrid w:val="0"/>
              <w:ind w:leftChars="0" w:left="360"/>
              <w:rPr>
                <w:rFonts w:ascii="標楷體" w:eastAsia="標楷體" w:hAnsi="標楷體"/>
              </w:rPr>
            </w:pPr>
          </w:p>
          <w:p w:rsidR="00F832D9" w:rsidRPr="00E116B7" w:rsidRDefault="00F832D9" w:rsidP="00DB4D0E">
            <w:pPr>
              <w:pStyle w:val="a3"/>
              <w:snapToGrid w:val="0"/>
              <w:ind w:leftChars="0" w:left="360"/>
              <w:rPr>
                <w:rFonts w:ascii="標楷體" w:eastAsia="標楷體" w:hAnsi="標楷體"/>
              </w:rPr>
            </w:pPr>
          </w:p>
          <w:p w:rsidR="00F832D9" w:rsidRPr="00E116B7" w:rsidRDefault="00F832D9" w:rsidP="00DB4D0E">
            <w:pPr>
              <w:pStyle w:val="a3"/>
              <w:snapToGrid w:val="0"/>
              <w:ind w:leftChars="0" w:left="360"/>
              <w:rPr>
                <w:rFonts w:ascii="標楷體" w:eastAsia="標楷體" w:hAnsi="標楷體"/>
              </w:rPr>
            </w:pPr>
          </w:p>
          <w:p w:rsidR="00F832D9" w:rsidRPr="00E116B7" w:rsidRDefault="00F832D9" w:rsidP="00DB4D0E">
            <w:pPr>
              <w:pStyle w:val="a3"/>
              <w:snapToGrid w:val="0"/>
              <w:ind w:leftChars="0" w:left="360"/>
              <w:rPr>
                <w:rFonts w:ascii="標楷體" w:eastAsia="標楷體" w:hAnsi="標楷體"/>
              </w:rPr>
            </w:pPr>
          </w:p>
          <w:p w:rsidR="00F832D9" w:rsidRPr="00E116B7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Pr="00F76B09" w:rsidRDefault="00F832D9" w:rsidP="00F832D9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E116B7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公布</w:t>
            </w:r>
            <w:r w:rsidRPr="00E116B7">
              <w:rPr>
                <w:rFonts w:ascii="標楷體" w:eastAsia="標楷體" w:hAnsi="標楷體" w:hint="eastAsia"/>
              </w:rPr>
              <w:t>各</w:t>
            </w:r>
            <w:r>
              <w:rPr>
                <w:rFonts w:ascii="標楷體" w:eastAsia="標楷體" w:hAnsi="標楷體" w:hint="eastAsia"/>
              </w:rPr>
              <w:t>英文代碼所代表的組別</w:t>
            </w:r>
            <w:r w:rsidRPr="00E116B7">
              <w:rPr>
                <w:rFonts w:ascii="標楷體" w:eastAsia="標楷體" w:hAnsi="標楷體" w:hint="eastAsia"/>
              </w:rPr>
              <w:t>名稱</w:t>
            </w:r>
            <w:r>
              <w:rPr>
                <w:rFonts w:ascii="標楷體" w:eastAsia="標楷體" w:hAnsi="標楷體" w:hint="eastAsia"/>
              </w:rPr>
              <w:t>，詢問學生各組該負責何</w:t>
            </w:r>
            <w:r w:rsidRPr="00F76B09">
              <w:rPr>
                <w:rFonts w:ascii="標楷體" w:eastAsia="標楷體" w:hAnsi="標楷體" w:hint="eastAsia"/>
              </w:rPr>
              <w:t>工作</w:t>
            </w:r>
            <w:r>
              <w:rPr>
                <w:rFonts w:ascii="標楷體" w:eastAsia="標楷體" w:hAnsi="標楷體" w:hint="eastAsia"/>
              </w:rPr>
              <w:t>？</w:t>
            </w:r>
            <w:r w:rsidRPr="00F76B09">
              <w:rPr>
                <w:rFonts w:ascii="標楷體" w:eastAsia="標楷體" w:hAnsi="標楷體" w:hint="eastAsia"/>
              </w:rPr>
              <w:t>（以</w:t>
            </w:r>
            <w:r w:rsidRPr="00F76B09">
              <w:rPr>
                <w:rFonts w:ascii="標楷體" w:eastAsia="標楷體" w:hAnsi="標楷體"/>
              </w:rPr>
              <w:t>908</w:t>
            </w:r>
            <w:r w:rsidRPr="00F76B09">
              <w:rPr>
                <w:rFonts w:ascii="標楷體" w:eastAsia="標楷體" w:hAnsi="標楷體" w:hint="eastAsia"/>
              </w:rPr>
              <w:t>今年的校慶擺攤「家腸B</w:t>
            </w:r>
            <w:r w:rsidRPr="00F76B09">
              <w:rPr>
                <w:rFonts w:ascii="標楷體" w:eastAsia="標楷體" w:hAnsi="標楷體"/>
              </w:rPr>
              <w:t>ang</w:t>
            </w:r>
            <w:r w:rsidRPr="00F76B09">
              <w:rPr>
                <w:rFonts w:ascii="標楷體" w:eastAsia="標楷體" w:hAnsi="標楷體" w:hint="eastAsia"/>
              </w:rPr>
              <w:t>飯」為例：焗烤起司香腸、金箔香腸／青茶、抹茶、蜂蜜蘆薈）</w:t>
            </w:r>
          </w:p>
          <w:tbl>
            <w:tblPr>
              <w:tblStyle w:val="a4"/>
              <w:tblW w:w="6217" w:type="dxa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1058"/>
              <w:gridCol w:w="4535"/>
            </w:tblGrid>
            <w:tr w:rsidR="00F832D9" w:rsidRPr="009919BD" w:rsidTr="00DB4D0E">
              <w:tc>
                <w:tcPr>
                  <w:tcW w:w="624" w:type="dxa"/>
                  <w:shd w:val="clear" w:color="auto" w:fill="BFBFBF" w:themeFill="background1" w:themeFillShade="BF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b/>
                    </w:rPr>
                  </w:pPr>
                  <w:r w:rsidRPr="009919BD">
                    <w:rPr>
                      <w:rFonts w:hint="eastAsia"/>
                      <w:b/>
                    </w:rPr>
                    <w:t>代號</w:t>
                  </w:r>
                </w:p>
              </w:tc>
              <w:tc>
                <w:tcPr>
                  <w:tcW w:w="1058" w:type="dxa"/>
                  <w:shd w:val="clear" w:color="auto" w:fill="BFBFBF" w:themeFill="background1" w:themeFillShade="BF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b/>
                    </w:rPr>
                  </w:pPr>
                  <w:r w:rsidRPr="009919BD">
                    <w:rPr>
                      <w:rFonts w:hint="eastAsia"/>
                      <w:b/>
                    </w:rPr>
                    <w:t>小組名稱</w:t>
                  </w:r>
                </w:p>
              </w:tc>
              <w:tc>
                <w:tcPr>
                  <w:tcW w:w="4535" w:type="dxa"/>
                  <w:shd w:val="clear" w:color="auto" w:fill="BFBFBF" w:themeFill="background1" w:themeFillShade="BF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b/>
                    </w:rPr>
                  </w:pPr>
                  <w:r w:rsidRPr="009919BD">
                    <w:rPr>
                      <w:rFonts w:hint="eastAsia"/>
                      <w:b/>
                    </w:rPr>
                    <w:t>負責工作</w:t>
                  </w:r>
                </w:p>
              </w:tc>
            </w:tr>
            <w:tr w:rsidR="00F832D9" w:rsidTr="00DB4D0E">
              <w:tc>
                <w:tcPr>
                  <w:tcW w:w="624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R</w:t>
                  </w:r>
                </w:p>
              </w:tc>
              <w:tc>
                <w:tcPr>
                  <w:tcW w:w="1058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技術支援</w:t>
                  </w:r>
                </w:p>
              </w:tc>
              <w:tc>
                <w:tcPr>
                  <w:tcW w:w="4535" w:type="dxa"/>
                </w:tcPr>
                <w:p w:rsidR="00F832D9" w:rsidRPr="009919BD" w:rsidRDefault="00F832D9" w:rsidP="00E8145B">
                  <w:pPr>
                    <w:framePr w:hSpace="180" w:wrap="around" w:vAnchor="text" w:hAnchor="margin" w:xAlign="center" w:y="174"/>
                    <w:jc w:val="both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搭帳棚、綁看板（攤位名、價目表等）、器材（爐子、發電機、桌椅、垃圾分類區等）</w:t>
                  </w:r>
                </w:p>
              </w:tc>
            </w:tr>
            <w:tr w:rsidR="00F832D9" w:rsidTr="00DB4D0E">
              <w:tc>
                <w:tcPr>
                  <w:tcW w:w="624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I</w:t>
                  </w:r>
                </w:p>
              </w:tc>
              <w:tc>
                <w:tcPr>
                  <w:tcW w:w="1058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商品研發</w:t>
                  </w:r>
                </w:p>
              </w:tc>
              <w:tc>
                <w:tcPr>
                  <w:tcW w:w="4535" w:type="dxa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both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食材搭配起來好吃、好喝、好看、新奇</w:t>
                  </w:r>
                </w:p>
              </w:tc>
            </w:tr>
            <w:tr w:rsidR="00F832D9" w:rsidTr="00DB4D0E">
              <w:tc>
                <w:tcPr>
                  <w:tcW w:w="624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A</w:t>
                  </w:r>
                </w:p>
              </w:tc>
              <w:tc>
                <w:tcPr>
                  <w:tcW w:w="1058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藝術設計</w:t>
                  </w:r>
                </w:p>
              </w:tc>
              <w:tc>
                <w:tcPr>
                  <w:tcW w:w="4535" w:type="dxa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both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海報、宣傳單、攤位布置</w:t>
                  </w:r>
                </w:p>
              </w:tc>
            </w:tr>
            <w:tr w:rsidR="00F832D9" w:rsidTr="00DB4D0E">
              <w:tc>
                <w:tcPr>
                  <w:tcW w:w="624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S</w:t>
                  </w:r>
                </w:p>
              </w:tc>
              <w:tc>
                <w:tcPr>
                  <w:tcW w:w="1058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服務支</w:t>
                  </w:r>
                  <w:r>
                    <w:rPr>
                      <w:rFonts w:ascii="標楷體" w:eastAsia="標楷體" w:hAnsi="標楷體" w:hint="eastAsia"/>
                    </w:rPr>
                    <w:lastRenderedPageBreak/>
                    <w:t>援</w:t>
                  </w:r>
                </w:p>
              </w:tc>
              <w:tc>
                <w:tcPr>
                  <w:tcW w:w="4535" w:type="dxa"/>
                </w:tcPr>
                <w:p w:rsidR="00F832D9" w:rsidRPr="006978DB" w:rsidRDefault="00F832D9" w:rsidP="00E8145B">
                  <w:pPr>
                    <w:framePr w:hSpace="180" w:wrap="around" w:vAnchor="text" w:hAnchor="margin" w:xAlign="center" w:y="174"/>
                    <w:jc w:val="both"/>
                    <w:rPr>
                      <w:rFonts w:ascii="標楷體" w:eastAsia="標楷體" w:hAnsi="標楷體"/>
                    </w:rPr>
                  </w:pPr>
                  <w:r w:rsidRPr="006978DB">
                    <w:rPr>
                      <w:rFonts w:ascii="標楷體" w:eastAsia="標楷體" w:hAnsi="標楷體" w:hint="eastAsia"/>
                    </w:rPr>
                    <w:lastRenderedPageBreak/>
                    <w:t>校慶當天服務員（引導排隊</w:t>
                  </w:r>
                  <w:r>
                    <w:rPr>
                      <w:rFonts w:ascii="標楷體" w:eastAsia="標楷體" w:hAnsi="標楷體" w:hint="eastAsia"/>
                    </w:rPr>
                    <w:t>、</w:t>
                  </w:r>
                  <w:r w:rsidRPr="006978DB">
                    <w:rPr>
                      <w:rFonts w:ascii="標楷體" w:eastAsia="標楷體" w:hAnsi="標楷體" w:hint="eastAsia"/>
                    </w:rPr>
                    <w:t>商品解說</w:t>
                  </w:r>
                  <w:r>
                    <w:rPr>
                      <w:rFonts w:ascii="標楷體" w:eastAsia="標楷體" w:hAnsi="標楷體" w:hint="eastAsia"/>
                    </w:rPr>
                    <w:t>、</w:t>
                  </w:r>
                  <w:r w:rsidRPr="006978DB">
                    <w:rPr>
                      <w:rFonts w:ascii="標楷體" w:eastAsia="標楷體" w:hAnsi="標楷體" w:hint="eastAsia"/>
                    </w:rPr>
                    <w:lastRenderedPageBreak/>
                    <w:t>協助出餐）</w:t>
                  </w:r>
                </w:p>
              </w:tc>
            </w:tr>
            <w:tr w:rsidR="00F832D9" w:rsidTr="00DB4D0E">
              <w:tc>
                <w:tcPr>
                  <w:tcW w:w="624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lastRenderedPageBreak/>
                    <w:t>E</w:t>
                  </w:r>
                </w:p>
              </w:tc>
              <w:tc>
                <w:tcPr>
                  <w:tcW w:w="1058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企劃銷售</w:t>
                  </w:r>
                </w:p>
              </w:tc>
              <w:tc>
                <w:tcPr>
                  <w:tcW w:w="4535" w:type="dxa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both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定價（供需理論、探聽別班賣多貴）、套餐優惠方案、如何宣傳、招攬客人</w:t>
                  </w:r>
                </w:p>
              </w:tc>
            </w:tr>
            <w:tr w:rsidR="00F832D9" w:rsidTr="00DB4D0E">
              <w:tc>
                <w:tcPr>
                  <w:tcW w:w="624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C</w:t>
                  </w:r>
                </w:p>
              </w:tc>
              <w:tc>
                <w:tcPr>
                  <w:tcW w:w="1058" w:type="dxa"/>
                  <w:vAlign w:val="center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行政事務</w:t>
                  </w:r>
                </w:p>
              </w:tc>
              <w:tc>
                <w:tcPr>
                  <w:tcW w:w="4535" w:type="dxa"/>
                </w:tcPr>
                <w:p w:rsidR="00F832D9" w:rsidRPr="009919BD" w:rsidRDefault="00F832D9" w:rsidP="00E8145B">
                  <w:pPr>
                    <w:pStyle w:val="a3"/>
                    <w:framePr w:hSpace="180" w:wrap="around" w:vAnchor="text" w:hAnchor="margin" w:xAlign="center" w:y="174"/>
                    <w:ind w:leftChars="0" w:left="0"/>
                    <w:jc w:val="both"/>
                    <w:rPr>
                      <w:rFonts w:ascii="標楷體" w:eastAsia="標楷體" w:hAnsi="標楷體"/>
                    </w:rPr>
                  </w:pPr>
                  <w:r w:rsidRPr="009919BD">
                    <w:rPr>
                      <w:rFonts w:ascii="標楷體" w:eastAsia="標楷體" w:hAnsi="標楷體" w:hint="eastAsia"/>
                    </w:rPr>
                    <w:t>思考經費來源、保管發票與收據、記帳</w:t>
                  </w:r>
                  <w:r>
                    <w:rPr>
                      <w:rFonts w:ascii="標楷體" w:eastAsia="標楷體" w:hAnsi="標楷體" w:hint="eastAsia"/>
                    </w:rPr>
                    <w:t>、請領錢、事前換鈔、事後清點</w:t>
                  </w:r>
                </w:p>
              </w:tc>
            </w:tr>
          </w:tbl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Pr="005E7E3F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【發展活動</w:t>
            </w:r>
            <w:r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1</w:t>
            </w: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】──</w:t>
            </w:r>
            <w:r w:rsidRPr="00E116B7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特質風火輪</w:t>
            </w:r>
          </w:p>
          <w:p w:rsidR="00F832D9" w:rsidRPr="00D64E81" w:rsidRDefault="00F832D9" w:rsidP="00F832D9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006963">
              <w:rPr>
                <w:rFonts w:ascii="標楷體" w:eastAsia="標楷體" w:hAnsi="標楷體" w:hint="eastAsia"/>
              </w:rPr>
              <w:t>全班一起腦力激盪，思考這些分工小組的人需要哪些特質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F832D9" w:rsidRPr="00D64E81" w:rsidRDefault="00F832D9" w:rsidP="00F832D9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006963">
              <w:rPr>
                <w:rFonts w:ascii="標楷體" w:eastAsia="標楷體" w:hAnsi="標楷體" w:hint="eastAsia"/>
              </w:rPr>
              <w:t>腦力激盪步驟：</w:t>
            </w:r>
          </w:p>
          <w:tbl>
            <w:tblPr>
              <w:tblStyle w:val="a4"/>
              <w:tblpPr w:leftFromText="180" w:rightFromText="180" w:vertAnchor="text" w:horzAnchor="margin" w:tblpXSpec="center" w:tblpY="106"/>
              <w:tblOverlap w:val="never"/>
              <w:tblW w:w="5807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098"/>
            </w:tblGrid>
            <w:tr w:rsidR="00F832D9" w:rsidTr="00DB4D0E">
              <w:tc>
                <w:tcPr>
                  <w:tcW w:w="709" w:type="dxa"/>
                  <w:shd w:val="clear" w:color="auto" w:fill="BFBFBF" w:themeFill="background1" w:themeFillShade="BF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860AC">
                    <w:rPr>
                      <w:rFonts w:ascii="標楷體" w:eastAsia="標楷體" w:hAnsi="標楷體" w:hint="eastAsia"/>
                      <w:b/>
                    </w:rPr>
                    <w:t>步驟</w:t>
                  </w:r>
                </w:p>
              </w:tc>
              <w:tc>
                <w:tcPr>
                  <w:tcW w:w="5098" w:type="dxa"/>
                  <w:shd w:val="clear" w:color="auto" w:fill="BFBFBF" w:themeFill="background1" w:themeFillShade="BF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860AC">
                    <w:rPr>
                      <w:rFonts w:ascii="標楷體" w:eastAsia="標楷體" w:hAnsi="標楷體" w:hint="eastAsia"/>
                      <w:b/>
                    </w:rPr>
                    <w:t>內容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老師在各組桌上放置一張學習單（有著</w:t>
                  </w:r>
                  <w:r w:rsidRPr="00C860AC">
                    <w:rPr>
                      <w:rFonts w:ascii="標楷體" w:eastAsia="標楷體" w:hAnsi="標楷體"/>
                    </w:rPr>
                    <w:t>12</w:t>
                  </w:r>
                  <w:r w:rsidRPr="00C860AC">
                    <w:rPr>
                      <w:rFonts w:ascii="標楷體" w:eastAsia="標楷體" w:hAnsi="標楷體" w:hint="eastAsia"/>
                    </w:rPr>
                    <w:t>個空格，希望學生於空格內填寫此分工小組的人需具備的特質）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給各組30秒的時間討論出</w:t>
                  </w:r>
                  <w:r w:rsidRPr="00C860AC">
                    <w:rPr>
                      <w:rFonts w:ascii="標楷體" w:eastAsia="標楷體" w:hAnsi="標楷體"/>
                    </w:rPr>
                    <w:t>2</w:t>
                  </w:r>
                  <w:r w:rsidRPr="00C860AC">
                    <w:rPr>
                      <w:rFonts w:ascii="標楷體" w:eastAsia="標楷體" w:hAnsi="標楷體" w:hint="eastAsia"/>
                    </w:rPr>
                    <w:t>個該分工小組的人需具備的特質、並填在學習單上。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學生不動、但各組組長將學習單以順時針方向傳至下一組（例如：R組的學習單將會傳到I組），給各組30秒的時間討論出</w:t>
                  </w:r>
                  <w:r w:rsidRPr="00C860AC">
                    <w:rPr>
                      <w:rFonts w:ascii="標楷體" w:eastAsia="標楷體" w:hAnsi="標楷體"/>
                    </w:rPr>
                    <w:t>2</w:t>
                  </w:r>
                  <w:r w:rsidRPr="00C860AC">
                    <w:rPr>
                      <w:rFonts w:ascii="標楷體" w:eastAsia="標楷體" w:hAnsi="標楷體" w:hint="eastAsia"/>
                    </w:rPr>
                    <w:t>個桌上這張學習單的分工小組之人需具備的特質（但不可以跟前者重複）、並填在學習單上。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同步驟3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同步驟3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同步驟3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同步驟3</w:t>
                  </w:r>
                </w:p>
              </w:tc>
            </w:tr>
            <w:tr w:rsidR="00F832D9" w:rsidTr="00DB4D0E">
              <w:tc>
                <w:tcPr>
                  <w:tcW w:w="709" w:type="dxa"/>
                  <w:vAlign w:val="center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8</w:t>
                  </w:r>
                </w:p>
              </w:tc>
              <w:tc>
                <w:tcPr>
                  <w:tcW w:w="5098" w:type="dxa"/>
                </w:tcPr>
                <w:p w:rsidR="00F832D9" w:rsidRPr="00C860AC" w:rsidRDefault="00F832D9" w:rsidP="00DB4D0E">
                  <w:pPr>
                    <w:pStyle w:val="a3"/>
                    <w:ind w:leftChars="0" w:left="0"/>
                    <w:rPr>
                      <w:rFonts w:ascii="標楷體" w:eastAsia="標楷體" w:hAnsi="標楷體"/>
                    </w:rPr>
                  </w:pPr>
                  <w:r w:rsidRPr="00C860AC">
                    <w:rPr>
                      <w:rFonts w:ascii="標楷體" w:eastAsia="標楷體" w:hAnsi="標楷體" w:hint="eastAsia"/>
                    </w:rPr>
                    <w:t>學生不動、但各組組長將學習單以順時針方向傳至下一組，這時學習單會回到原組手上。</w:t>
                  </w:r>
                </w:p>
              </w:tc>
            </w:tr>
          </w:tbl>
          <w:p w:rsidR="00F832D9" w:rsidRPr="00771932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Pr="00C860AC" w:rsidRDefault="00F832D9" w:rsidP="00F832D9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C860AC">
              <w:rPr>
                <w:rFonts w:ascii="標楷體" w:eastAsia="標楷體" w:hAnsi="標楷體" w:hint="eastAsia"/>
              </w:rPr>
              <w:t>各組組長分享該組組員應具備的特質。</w:t>
            </w:r>
          </w:p>
          <w:p w:rsidR="00F832D9" w:rsidRPr="00E116B7" w:rsidRDefault="00F832D9" w:rsidP="00F832D9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C860AC">
              <w:rPr>
                <w:rFonts w:ascii="標楷體" w:eastAsia="標楷體" w:hAnsi="標楷體" w:hint="eastAsia"/>
              </w:rPr>
              <w:t>教師以投影片補充說明（點出荷倫類型理論、六類型真正名稱、六類型人格特質）。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【發展活動</w:t>
            </w:r>
            <w:r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2</w:t>
            </w: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】──</w:t>
            </w:r>
            <w:r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工作大未來</w:t>
            </w:r>
          </w:p>
          <w:p w:rsidR="00F832D9" w:rsidRPr="00F76B09" w:rsidRDefault="00F832D9" w:rsidP="00F832D9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教師發給各組一張「職業一覽表」</w:t>
            </w:r>
            <w:r>
              <w:rPr>
                <w:rFonts w:ascii="標楷體" w:eastAsia="標楷體" w:hAnsi="標楷體" w:hint="eastAsia"/>
              </w:rPr>
              <w:t>。</w:t>
            </w:r>
            <w:r w:rsidRPr="00F76B09">
              <w:rPr>
                <w:rFonts w:ascii="標楷體" w:eastAsia="標楷體" w:hAnsi="標楷體" w:hint="eastAsia"/>
              </w:rPr>
              <w:t>（共20個職業，隨機排列，編號1~20）</w:t>
            </w:r>
          </w:p>
          <w:p w:rsidR="00F832D9" w:rsidRDefault="00F832D9" w:rsidP="00F832D9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</w:rPr>
              <w:t>請各組思考</w:t>
            </w:r>
            <w:r>
              <w:rPr>
                <w:rFonts w:ascii="標楷體" w:eastAsia="標楷體" w:hAnsi="標楷體" w:hint="eastAsia"/>
              </w:rPr>
              <w:t>依據H</w:t>
            </w:r>
            <w:r>
              <w:rPr>
                <w:rFonts w:ascii="標楷體" w:eastAsia="標楷體" w:hAnsi="標楷體"/>
              </w:rPr>
              <w:t>olland</w:t>
            </w:r>
            <w:r>
              <w:rPr>
                <w:rFonts w:ascii="標楷體" w:eastAsia="標楷體" w:hAnsi="標楷體" w:hint="eastAsia"/>
              </w:rPr>
              <w:t>的類型論，哪些職業應該歸類在自己的組別的類型中呢？（提示：答案有3~4個）</w:t>
            </w:r>
            <w:r w:rsidRPr="00F76B09">
              <w:rPr>
                <w:rFonts w:ascii="標楷體" w:eastAsia="標楷體" w:hAnsi="標楷體" w:hint="eastAsia"/>
              </w:rPr>
              <w:t>（直接於「職業一覽表」中勾選出來即可）</w:t>
            </w:r>
          </w:p>
          <w:p w:rsidR="00F832D9" w:rsidRPr="004E172D" w:rsidRDefault="00F832D9" w:rsidP="00F832D9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各組組長回答勾選的職業，教師整理於黑板上。</w:t>
            </w:r>
          </w:p>
          <w:p w:rsidR="00F832D9" w:rsidRDefault="00F832D9" w:rsidP="00F832D9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4E172D">
              <w:rPr>
                <w:rFonts w:ascii="標楷體" w:eastAsia="標楷體" w:hAnsi="標楷體" w:hint="eastAsia"/>
              </w:rPr>
              <w:t>教師引導：</w:t>
            </w:r>
          </w:p>
          <w:p w:rsidR="00F832D9" w:rsidRDefault="00F832D9" w:rsidP="00F832D9">
            <w:pPr>
              <w:pStyle w:val="a3"/>
              <w:numPr>
                <w:ilvl w:val="1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4E172D">
              <w:rPr>
                <w:rFonts w:ascii="標楷體" w:eastAsia="標楷體" w:hAnsi="標楷體" w:hint="eastAsia"/>
              </w:rPr>
              <w:t>帶領同學觀看</w:t>
            </w:r>
            <w:r>
              <w:rPr>
                <w:rFonts w:ascii="標楷體" w:eastAsia="標楷體" w:hAnsi="標楷體" w:hint="eastAsia"/>
              </w:rPr>
              <w:t>黑板上羅列的結果、公布正確解答。</w:t>
            </w:r>
          </w:p>
          <w:p w:rsidR="00F832D9" w:rsidRDefault="00F832D9" w:rsidP="00F832D9">
            <w:pPr>
              <w:pStyle w:val="a3"/>
              <w:numPr>
                <w:ilvl w:val="1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304F87">
              <w:rPr>
                <w:rFonts w:ascii="標楷體" w:eastAsia="標楷體" w:hAnsi="標楷體" w:hint="eastAsia"/>
              </w:rPr>
              <w:t>以投影片補充說明</w:t>
            </w:r>
            <w:r>
              <w:rPr>
                <w:rFonts w:ascii="標楷體" w:eastAsia="標楷體" w:hAnsi="標楷體" w:hint="eastAsia"/>
              </w:rPr>
              <w:t>各類型還包括哪些職業</w:t>
            </w:r>
            <w:r w:rsidRPr="00304F87">
              <w:rPr>
                <w:rFonts w:ascii="標楷體" w:eastAsia="標楷體" w:hAnsi="標楷體" w:hint="eastAsia"/>
              </w:rPr>
              <w:t>，並舉名人為例考驗學生是否理解。</w:t>
            </w:r>
          </w:p>
          <w:p w:rsidR="00F832D9" w:rsidRPr="00304F87" w:rsidRDefault="00F832D9" w:rsidP="00F832D9">
            <w:pPr>
              <w:pStyle w:val="a3"/>
              <w:numPr>
                <w:ilvl w:val="1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304F87">
              <w:rPr>
                <w:rFonts w:ascii="標楷體" w:eastAsia="標楷體" w:hAnsi="標楷體" w:hint="eastAsia"/>
              </w:rPr>
              <w:t>引導學生思考哪些職業是跨類型的</w:t>
            </w:r>
            <w:r>
              <w:rPr>
                <w:rFonts w:hint="eastAsia"/>
              </w:rPr>
              <w:t>？</w:t>
            </w:r>
          </w:p>
          <w:p w:rsidR="00F832D9" w:rsidRPr="00304F87" w:rsidRDefault="00F832D9" w:rsidP="00F832D9">
            <w:pPr>
              <w:pStyle w:val="a3"/>
              <w:numPr>
                <w:ilvl w:val="1"/>
                <w:numId w:val="7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304F87">
              <w:rPr>
                <w:rFonts w:ascii="標楷體" w:eastAsia="標楷體" w:hAnsi="標楷體" w:hint="eastAsia"/>
              </w:rPr>
              <w:t>點出「許多職業需要不只一種人格特質，若其所需的特質你都擁有，工作起來將會越得心應手、生活</w:t>
            </w:r>
            <w:r w:rsidRPr="00304F87">
              <w:rPr>
                <w:rFonts w:ascii="標楷體" w:eastAsia="標楷體" w:hAnsi="標楷體" w:hint="eastAsia"/>
              </w:rPr>
              <w:lastRenderedPageBreak/>
              <w:t>越愉快。」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  <w:b/>
                <w:bdr w:val="single" w:sz="4" w:space="0" w:color="auto"/>
                <w:shd w:val="pct15" w:color="auto" w:fill="FFFFFF"/>
              </w:rPr>
            </w:pP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【</w:t>
            </w:r>
            <w:r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總結</w:t>
            </w: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】</w:t>
            </w:r>
          </w:p>
          <w:p w:rsidR="00F832D9" w:rsidRPr="00840E17" w:rsidRDefault="00F832D9" w:rsidP="00F832D9">
            <w:pPr>
              <w:pStyle w:val="a3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840E17">
              <w:rPr>
                <w:rFonts w:ascii="標楷體" w:eastAsia="標楷體" w:hAnsi="標楷體" w:hint="eastAsia"/>
              </w:rPr>
              <w:t>根據荷倫類型論，我們的人格特質／職業大致可分成這六種類型。</w:t>
            </w:r>
          </w:p>
          <w:p w:rsidR="00F832D9" w:rsidRPr="00840E17" w:rsidRDefault="00F832D9" w:rsidP="00F832D9">
            <w:pPr>
              <w:pStyle w:val="a3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02AA7">
              <w:rPr>
                <w:rFonts w:ascii="標楷體" w:eastAsia="標楷體" w:hAnsi="標楷體" w:hint="eastAsia"/>
              </w:rPr>
              <w:t>許多職業是跨類型的，所需特質不只一種。</w:t>
            </w:r>
          </w:p>
          <w:p w:rsidR="00F832D9" w:rsidRPr="00840E17" w:rsidRDefault="00F832D9" w:rsidP="00F832D9">
            <w:pPr>
              <w:pStyle w:val="a3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02AA7">
              <w:rPr>
                <w:rFonts w:ascii="標楷體" w:eastAsia="標楷體" w:hAnsi="標楷體" w:hint="eastAsia"/>
              </w:rPr>
              <w:t>每人都同時具備六種特質，只是有每種特質的比例多寡不一，而比例最高的前三型稱為你的「職業性格組型」。</w:t>
            </w:r>
          </w:p>
          <w:p w:rsidR="00F832D9" w:rsidRPr="00840E17" w:rsidRDefault="00F832D9" w:rsidP="00F832D9">
            <w:pPr>
              <w:pStyle w:val="a3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02AA7">
              <w:rPr>
                <w:rFonts w:ascii="標楷體" w:eastAsia="標楷體" w:hAnsi="標楷體" w:hint="eastAsia"/>
              </w:rPr>
              <w:t>在與自己人格特質同類型的職場中，生活才會和諧、快樂。</w:t>
            </w:r>
          </w:p>
          <w:p w:rsidR="00F832D9" w:rsidRDefault="00F832D9" w:rsidP="00F832D9">
            <w:pPr>
              <w:pStyle w:val="a3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02AA7">
              <w:rPr>
                <w:rFonts w:ascii="標楷體" w:eastAsia="標楷體" w:hAnsi="標楷體" w:hint="eastAsia"/>
              </w:rPr>
              <w:t>學生時期的班級分工</w:t>
            </w:r>
            <w:r w:rsidRPr="00A02AA7">
              <w:rPr>
                <w:rFonts w:ascii="標楷體" w:eastAsia="標楷體" w:hAnsi="標楷體"/>
              </w:rPr>
              <w:sym w:font="Wingdings" w:char="F0E0"/>
            </w:r>
            <w:r w:rsidRPr="00A02AA7">
              <w:rPr>
                <w:rFonts w:ascii="標楷體" w:eastAsia="標楷體" w:hAnsi="標楷體" w:hint="eastAsia"/>
              </w:rPr>
              <w:t>觀察、了解自己的特質</w:t>
            </w:r>
            <w:r w:rsidRPr="00A02AA7">
              <w:rPr>
                <w:rFonts w:ascii="標楷體" w:eastAsia="標楷體" w:hAnsi="標楷體"/>
              </w:rPr>
              <w:sym w:font="Wingdings" w:char="F0E0"/>
            </w:r>
            <w:r w:rsidRPr="00A02AA7">
              <w:rPr>
                <w:rFonts w:ascii="標楷體" w:eastAsia="標楷體" w:hAnsi="標楷體" w:hint="eastAsia"/>
              </w:rPr>
              <w:t>職業的選擇。</w:t>
            </w:r>
          </w:p>
          <w:p w:rsidR="00F832D9" w:rsidRPr="00A02AA7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  <w:b/>
                <w:bdr w:val="single" w:sz="4" w:space="0" w:color="auto"/>
                <w:shd w:val="pct15" w:color="auto" w:fill="FFFFFF"/>
              </w:rPr>
            </w:pP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【</w:t>
            </w:r>
            <w:r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寫學習單</w:t>
            </w: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】</w:t>
            </w:r>
          </w:p>
          <w:p w:rsidR="00F832D9" w:rsidRPr="00A02AA7" w:rsidRDefault="00F832D9" w:rsidP="00F832D9">
            <w:pPr>
              <w:pStyle w:val="a3"/>
              <w:numPr>
                <w:ilvl w:val="0"/>
                <w:numId w:val="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02AA7">
              <w:rPr>
                <w:rFonts w:ascii="標楷體" w:eastAsia="標楷體" w:hAnsi="標楷體" w:hint="eastAsia"/>
              </w:rPr>
              <w:t>教師發下學習單並給各組一份「類型v.s.職業對照表</w:t>
            </w:r>
            <w:r>
              <w:rPr>
                <w:rFonts w:ascii="標楷體" w:eastAsia="標楷體" w:hAnsi="標楷體" w:hint="eastAsia"/>
              </w:rPr>
              <w:t>」</w:t>
            </w:r>
            <w:r w:rsidRPr="00A02AA7">
              <w:rPr>
                <w:rFonts w:ascii="標楷體" w:eastAsia="標楷體" w:hAnsi="標楷體" w:hint="eastAsia"/>
              </w:rPr>
              <w:t>。</w:t>
            </w:r>
          </w:p>
          <w:p w:rsidR="00F832D9" w:rsidRDefault="00F832D9" w:rsidP="00F832D9">
            <w:pPr>
              <w:pStyle w:val="a3"/>
              <w:numPr>
                <w:ilvl w:val="0"/>
                <w:numId w:val="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學習單內容：</w:t>
            </w:r>
          </w:p>
          <w:p w:rsidR="00F832D9" w:rsidRPr="0000795E" w:rsidRDefault="00F832D9" w:rsidP="00F832D9">
            <w:pPr>
              <w:pStyle w:val="a3"/>
              <w:numPr>
                <w:ilvl w:val="1"/>
                <w:numId w:val="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00795E">
              <w:rPr>
                <w:rFonts w:ascii="標楷體" w:eastAsia="標楷體" w:hAnsi="標楷體" w:hint="eastAsia"/>
              </w:rPr>
              <w:t>根據我對自己的認識，我的「職業性格組型」可能為何？（比例最高、第二、第三者分別是？）（請寫英文代號）</w:t>
            </w:r>
          </w:p>
          <w:p w:rsidR="00F832D9" w:rsidRPr="0000795E" w:rsidRDefault="00F832D9" w:rsidP="00F832D9">
            <w:pPr>
              <w:pStyle w:val="a3"/>
              <w:numPr>
                <w:ilvl w:val="1"/>
                <w:numId w:val="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00795E">
              <w:rPr>
                <w:rFonts w:ascii="標楷體" w:eastAsia="標楷體" w:hAnsi="標楷體" w:hint="eastAsia"/>
              </w:rPr>
              <w:t>我未來想從事什麼工作呢？（可以是「類型v.s.職業對照表」中所沒有的）</w:t>
            </w:r>
          </w:p>
          <w:p w:rsidR="00F832D9" w:rsidRDefault="00F832D9" w:rsidP="00F832D9">
            <w:pPr>
              <w:pStyle w:val="a3"/>
              <w:numPr>
                <w:ilvl w:val="1"/>
                <w:numId w:val="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)</w:t>
            </w:r>
            <w:r w:rsidRPr="0000795E">
              <w:rPr>
                <w:rFonts w:ascii="標楷體" w:eastAsia="標楷體" w:hAnsi="標楷體" w:hint="eastAsia"/>
              </w:rPr>
              <w:t>承上題，此職業需要哪些特質？（寫英文代號）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</w:t>
            </w:r>
            <w:r w:rsidRPr="0000795E">
              <w:rPr>
                <w:rFonts w:ascii="標楷體" w:eastAsia="標楷體" w:hAnsi="標楷體" w:hint="eastAsia"/>
              </w:rPr>
              <w:t>此職業需要的特質中，哪些是我的「職業性格組</w:t>
            </w:r>
          </w:p>
          <w:p w:rsidR="00F832D9" w:rsidRDefault="00F832D9" w:rsidP="00DB4D0E">
            <w:pPr>
              <w:pStyle w:val="a3"/>
              <w:snapToGrid w:val="0"/>
              <w:ind w:leftChars="0" w:left="1189" w:firstLineChars="200" w:firstLine="480"/>
              <w:rPr>
                <w:rFonts w:ascii="標楷體" w:eastAsia="標楷體" w:hAnsi="標楷體"/>
              </w:rPr>
            </w:pPr>
            <w:r w:rsidRPr="0000795E">
              <w:rPr>
                <w:rFonts w:ascii="標楷體" w:eastAsia="標楷體" w:hAnsi="標楷體" w:hint="eastAsia"/>
              </w:rPr>
              <w:t>型」所具備的？(寫英文代號)</w:t>
            </w:r>
          </w:p>
          <w:p w:rsidR="00F832D9" w:rsidRDefault="00F832D9" w:rsidP="00DB4D0E">
            <w:pPr>
              <w:pStyle w:val="a3"/>
              <w:snapToGrid w:val="0"/>
              <w:ind w:leftChars="0" w:left="118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(3)</w:t>
            </w:r>
            <w:r w:rsidRPr="0000795E">
              <w:rPr>
                <w:rFonts w:ascii="標楷體" w:eastAsia="標楷體" w:hAnsi="標楷體" w:hint="eastAsia"/>
              </w:rPr>
              <w:t>哪些是我的「職業性格組型」所缺乏的？（寫英</w:t>
            </w:r>
          </w:p>
          <w:p w:rsidR="00F832D9" w:rsidRPr="0000795E" w:rsidRDefault="00F832D9" w:rsidP="00DB4D0E">
            <w:pPr>
              <w:pStyle w:val="a3"/>
              <w:snapToGrid w:val="0"/>
              <w:ind w:leftChars="0" w:left="1189" w:firstLineChars="200" w:firstLine="480"/>
              <w:rPr>
                <w:rFonts w:ascii="標楷體" w:eastAsia="標楷體" w:hAnsi="標楷體"/>
              </w:rPr>
            </w:pPr>
            <w:r w:rsidRPr="0000795E">
              <w:rPr>
                <w:rFonts w:ascii="標楷體" w:eastAsia="標楷體" w:hAnsi="標楷體" w:hint="eastAsia"/>
              </w:rPr>
              <w:t>文代號）</w:t>
            </w:r>
          </w:p>
          <w:p w:rsidR="00F832D9" w:rsidRDefault="00F832D9" w:rsidP="00F832D9">
            <w:pPr>
              <w:pStyle w:val="a3"/>
              <w:numPr>
                <w:ilvl w:val="1"/>
                <w:numId w:val="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00795E">
              <w:rPr>
                <w:rFonts w:ascii="標楷體" w:eastAsia="標楷體" w:hAnsi="標楷體" w:hint="eastAsia"/>
              </w:rPr>
              <w:t>承上題，倘若我真的從事此職業，那麼在工作上，我將有哪些優勢？我又可能</w:t>
            </w:r>
            <w:r>
              <w:rPr>
                <w:rFonts w:ascii="標楷體" w:eastAsia="標楷體" w:hAnsi="標楷體" w:hint="eastAsia"/>
              </w:rPr>
              <w:t>會遇到哪些困境？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  <w:b/>
                <w:bdr w:val="single" w:sz="4" w:space="0" w:color="auto"/>
                <w:shd w:val="pct15" w:color="auto" w:fill="FFFFFF"/>
              </w:rPr>
            </w:pPr>
          </w:p>
          <w:p w:rsidR="00F832D9" w:rsidRPr="00351895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【</w:t>
            </w:r>
            <w:r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分享與回饋</w:t>
            </w:r>
            <w:r w:rsidRPr="00F76B09">
              <w:rPr>
                <w:rFonts w:ascii="標楷體" w:eastAsia="標楷體" w:hAnsi="標楷體" w:hint="eastAsia"/>
                <w:b/>
                <w:bdr w:val="single" w:sz="4" w:space="0" w:color="auto"/>
                <w:shd w:val="pct15" w:color="auto" w:fill="FFFFFF"/>
              </w:rPr>
              <w:t>】</w:t>
            </w:r>
          </w:p>
          <w:p w:rsidR="00F832D9" w:rsidRPr="00351895" w:rsidRDefault="00F832D9" w:rsidP="00F832D9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351895">
              <w:rPr>
                <w:rFonts w:ascii="標楷體" w:eastAsia="標楷體" w:hAnsi="標楷體" w:hint="eastAsia"/>
              </w:rPr>
              <w:t>學生自由發表學習單內容與感想。</w:t>
            </w:r>
          </w:p>
          <w:p w:rsidR="00F832D9" w:rsidRDefault="00F832D9" w:rsidP="00F832D9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請學生猜猜看，班上大多數的同學的主型是什麼類型？猜完後可請學生依照自己學習單上所寫的主型移動到指定組別。</w:t>
            </w:r>
          </w:p>
          <w:p w:rsidR="00F832D9" w:rsidRPr="001B657A" w:rsidRDefault="00F832D9" w:rsidP="00F832D9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教師預告測驗結果將於之後公布。</w:t>
            </w:r>
          </w:p>
        </w:tc>
        <w:tc>
          <w:tcPr>
            <w:tcW w:w="1134" w:type="dxa"/>
            <w:gridSpan w:val="2"/>
          </w:tcPr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小紙張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PPT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PPT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職業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一覽表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PPT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PPT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Pr="004A7D6F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0" w:type="dxa"/>
          </w:tcPr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Pr="004A7D6F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1分鐘</w:t>
            </w:r>
          </w:p>
          <w:p w:rsidR="00F832D9" w:rsidRPr="004A7D6F" w:rsidRDefault="00F832D9" w:rsidP="00DB4D0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832D9" w:rsidRPr="004A7D6F" w:rsidRDefault="00F832D9" w:rsidP="00DB4D0E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832D9" w:rsidRPr="004A7D6F" w:rsidRDefault="00F832D9" w:rsidP="00DB4D0E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10分鐘</w:t>
            </w: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Default="00F832D9" w:rsidP="00DB4D0E">
            <w:pPr>
              <w:snapToGrid w:val="0"/>
              <w:rPr>
                <w:rFonts w:ascii="標楷體" w:eastAsia="標楷體" w:hAnsi="標楷體"/>
              </w:rPr>
            </w:pPr>
          </w:p>
          <w:p w:rsidR="00F832D9" w:rsidRPr="004A7D6F" w:rsidRDefault="00F832D9" w:rsidP="00DB4D0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2分鐘</w:t>
            </w:r>
          </w:p>
        </w:tc>
      </w:tr>
    </w:tbl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tbl>
      <w:tblPr>
        <w:tblStyle w:val="a4"/>
        <w:tblW w:w="10632" w:type="dxa"/>
        <w:tblInd w:w="-289" w:type="dxa"/>
        <w:tblLook w:val="04A0" w:firstRow="1" w:lastRow="0" w:firstColumn="1" w:lastColumn="0" w:noHBand="0" w:noVBand="1"/>
      </w:tblPr>
      <w:tblGrid>
        <w:gridCol w:w="3576"/>
        <w:gridCol w:w="3636"/>
        <w:gridCol w:w="3666"/>
      </w:tblGrid>
      <w:tr w:rsidR="00F832D9" w:rsidTr="00DB4D0E">
        <w:trPr>
          <w:trHeight w:val="438"/>
        </w:trPr>
        <w:tc>
          <w:tcPr>
            <w:tcW w:w="3651" w:type="dxa"/>
            <w:shd w:val="clear" w:color="auto" w:fill="BFBFBF" w:themeFill="background1" w:themeFillShade="BF"/>
            <w:vAlign w:val="center"/>
          </w:tcPr>
          <w:p w:rsidR="00F832D9" w:rsidRPr="000D6DD3" w:rsidRDefault="00F832D9" w:rsidP="00DB4D0E">
            <w:pPr>
              <w:jc w:val="center"/>
              <w:rPr>
                <w:rFonts w:ascii="標楷體" w:eastAsia="標楷體" w:hAnsi="標楷體"/>
                <w:b/>
              </w:rPr>
            </w:pPr>
            <w:r w:rsidRPr="000D6DD3">
              <w:rPr>
                <w:rFonts w:ascii="標楷體" w:eastAsia="標楷體" w:hAnsi="標楷體" w:hint="eastAsia"/>
                <w:b/>
              </w:rPr>
              <w:t>特質風火輪</w:t>
            </w:r>
          </w:p>
        </w:tc>
        <w:tc>
          <w:tcPr>
            <w:tcW w:w="3651" w:type="dxa"/>
            <w:shd w:val="clear" w:color="auto" w:fill="BFBFBF" w:themeFill="background1" w:themeFillShade="BF"/>
            <w:vAlign w:val="center"/>
          </w:tcPr>
          <w:p w:rsidR="00F832D9" w:rsidRPr="000D6DD3" w:rsidRDefault="00F832D9" w:rsidP="00DB4D0E">
            <w:pPr>
              <w:jc w:val="center"/>
              <w:rPr>
                <w:rFonts w:ascii="標楷體" w:eastAsia="標楷體" w:hAnsi="標楷體"/>
                <w:b/>
              </w:rPr>
            </w:pPr>
            <w:r w:rsidRPr="000D6DD3">
              <w:rPr>
                <w:rFonts w:ascii="標楷體" w:eastAsia="標楷體" w:hAnsi="標楷體" w:hint="eastAsia"/>
                <w:b/>
              </w:rPr>
              <w:t>職業一覽表</w:t>
            </w:r>
          </w:p>
        </w:tc>
        <w:tc>
          <w:tcPr>
            <w:tcW w:w="3330" w:type="dxa"/>
            <w:shd w:val="clear" w:color="auto" w:fill="BFBFBF" w:themeFill="background1" w:themeFillShade="BF"/>
            <w:vAlign w:val="center"/>
          </w:tcPr>
          <w:p w:rsidR="00F832D9" w:rsidRPr="000D6DD3" w:rsidRDefault="00F832D9" w:rsidP="00DB4D0E">
            <w:pPr>
              <w:jc w:val="center"/>
              <w:rPr>
                <w:rFonts w:ascii="標楷體" w:eastAsia="標楷體" w:hAnsi="標楷體"/>
                <w:b/>
              </w:rPr>
            </w:pPr>
            <w:r w:rsidRPr="000D6DD3">
              <w:rPr>
                <w:rFonts w:ascii="標楷體" w:eastAsia="標楷體" w:hAnsi="標楷體" w:hint="eastAsia"/>
                <w:b/>
              </w:rPr>
              <w:t>個人學習單</w:t>
            </w:r>
          </w:p>
        </w:tc>
      </w:tr>
      <w:tr w:rsidR="00F832D9" w:rsidTr="00DB4D0E">
        <w:trPr>
          <w:trHeight w:val="5322"/>
        </w:trPr>
        <w:tc>
          <w:tcPr>
            <w:tcW w:w="3651" w:type="dxa"/>
          </w:tcPr>
          <w:p w:rsidR="00F832D9" w:rsidRDefault="00F832D9" w:rsidP="00DB4D0E">
            <w:pPr>
              <w:rPr>
                <w:rFonts w:ascii="標楷體" w:eastAsia="標楷體" w:hAnsi="標楷體"/>
              </w:rPr>
            </w:pPr>
            <w:r w:rsidRPr="002B2BF9">
              <w:rPr>
                <w:rFonts w:ascii="標楷體" w:eastAsia="標楷體" w:hAnsi="標楷體"/>
                <w:noProof/>
              </w:rPr>
              <w:drawing>
                <wp:inline distT="0" distB="0" distL="0" distR="0" wp14:anchorId="49966289" wp14:editId="294F0A99">
                  <wp:extent cx="2128305" cy="3042000"/>
                  <wp:effectExtent l="0" t="0" r="5715" b="6350"/>
                  <wp:docPr id="5" name="圖片 5" descr="C:\Users\彭哲敏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彭哲敏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05" cy="30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F832D9" w:rsidRDefault="00F832D9" w:rsidP="00DB4D0E">
            <w:pPr>
              <w:rPr>
                <w:rFonts w:ascii="標楷體" w:eastAsia="標楷體" w:hAnsi="標楷體"/>
              </w:rPr>
            </w:pPr>
            <w:r w:rsidRPr="002130B8">
              <w:rPr>
                <w:rFonts w:ascii="標楷體" w:eastAsia="標楷體" w:hAnsi="標楷體"/>
                <w:noProof/>
              </w:rPr>
              <w:drawing>
                <wp:inline distT="0" distB="0" distL="0" distR="0" wp14:anchorId="5856477A" wp14:editId="0101007F">
                  <wp:extent cx="2171799" cy="3043238"/>
                  <wp:effectExtent l="0" t="0" r="0" b="5080"/>
                  <wp:docPr id="9" name="圖片 9" descr="C:\Users\彭哲敏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彭哲敏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66" cy="305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F832D9" w:rsidRDefault="00F832D9" w:rsidP="00DB4D0E">
            <w:pPr>
              <w:rPr>
                <w:rFonts w:ascii="標楷體" w:eastAsia="標楷體" w:hAnsi="標楷體"/>
              </w:rPr>
            </w:pPr>
            <w:r w:rsidRPr="002B2BF9">
              <w:rPr>
                <w:rFonts w:ascii="標楷體" w:eastAsia="標楷體" w:hAnsi="標楷體"/>
                <w:noProof/>
              </w:rPr>
              <w:drawing>
                <wp:inline distT="0" distB="0" distL="0" distR="0" wp14:anchorId="1E7CAE34" wp14:editId="3033BEDC">
                  <wp:extent cx="2185866" cy="3042000"/>
                  <wp:effectExtent l="0" t="0" r="5080" b="6350"/>
                  <wp:docPr id="6" name="圖片 6" descr="C:\Users\彭哲敏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彭哲敏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866" cy="30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2D9" w:rsidRDefault="00F832D9" w:rsidP="00F832D9">
      <w:pPr>
        <w:rPr>
          <w:rFonts w:ascii="標楷體" w:eastAsia="標楷體" w:hAnsi="標楷體"/>
        </w:rPr>
      </w:pPr>
    </w:p>
    <w:tbl>
      <w:tblPr>
        <w:tblStyle w:val="a4"/>
        <w:tblW w:w="10774" w:type="dxa"/>
        <w:tblInd w:w="-289" w:type="dxa"/>
        <w:tblLook w:val="04A0" w:firstRow="1" w:lastRow="0" w:firstColumn="1" w:lastColumn="0" w:noHBand="0" w:noVBand="1"/>
      </w:tblPr>
      <w:tblGrid>
        <w:gridCol w:w="5380"/>
        <w:gridCol w:w="5396"/>
      </w:tblGrid>
      <w:tr w:rsidR="00F832D9" w:rsidTr="00DB4D0E">
        <w:trPr>
          <w:trHeight w:val="438"/>
        </w:trPr>
        <w:tc>
          <w:tcPr>
            <w:tcW w:w="5387" w:type="dxa"/>
            <w:shd w:val="clear" w:color="auto" w:fill="BFBFBF" w:themeFill="background1" w:themeFillShade="BF"/>
            <w:vAlign w:val="center"/>
          </w:tcPr>
          <w:p w:rsidR="00F832D9" w:rsidRPr="000D6DD3" w:rsidRDefault="00F832D9" w:rsidP="00DB4D0E">
            <w:pPr>
              <w:jc w:val="center"/>
              <w:rPr>
                <w:rFonts w:ascii="標楷體" w:eastAsia="標楷體" w:hAnsi="標楷體"/>
                <w:b/>
              </w:rPr>
            </w:pPr>
            <w:r w:rsidRPr="001451B3">
              <w:rPr>
                <w:rFonts w:ascii="標楷體" w:eastAsia="標楷體" w:hAnsi="標楷體" w:hint="eastAsia"/>
                <w:b/>
              </w:rPr>
              <w:t>類型v.s.職業對照表</w:t>
            </w:r>
            <w:r>
              <w:rPr>
                <w:rFonts w:ascii="標楷體" w:eastAsia="標楷體" w:hAnsi="標楷體" w:hint="eastAsia"/>
                <w:b/>
              </w:rPr>
              <w:t>──R</w:t>
            </w:r>
          </w:p>
        </w:tc>
        <w:tc>
          <w:tcPr>
            <w:tcW w:w="5387" w:type="dxa"/>
            <w:shd w:val="clear" w:color="auto" w:fill="BFBFBF" w:themeFill="background1" w:themeFillShade="BF"/>
            <w:vAlign w:val="center"/>
          </w:tcPr>
          <w:p w:rsidR="00F832D9" w:rsidRPr="000D6DD3" w:rsidRDefault="00F832D9" w:rsidP="00DB4D0E">
            <w:pPr>
              <w:jc w:val="center"/>
              <w:rPr>
                <w:rFonts w:ascii="標楷體" w:eastAsia="標楷體" w:hAnsi="標楷體"/>
                <w:b/>
              </w:rPr>
            </w:pPr>
            <w:r w:rsidRPr="001451B3">
              <w:rPr>
                <w:rFonts w:ascii="標楷體" w:eastAsia="標楷體" w:hAnsi="標楷體" w:hint="eastAsia"/>
                <w:b/>
              </w:rPr>
              <w:t>類型v.s.職業對照表</w:t>
            </w:r>
            <w:r>
              <w:rPr>
                <w:rFonts w:ascii="標楷體" w:eastAsia="標楷體" w:hAnsi="標楷體" w:hint="eastAsia"/>
                <w:b/>
              </w:rPr>
              <w:t>──I</w:t>
            </w:r>
          </w:p>
        </w:tc>
      </w:tr>
      <w:tr w:rsidR="00F832D9" w:rsidTr="00DB4D0E">
        <w:trPr>
          <w:trHeight w:val="5322"/>
        </w:trPr>
        <w:tc>
          <w:tcPr>
            <w:tcW w:w="5387" w:type="dxa"/>
            <w:tcBorders>
              <w:bottom w:val="single" w:sz="4" w:space="0" w:color="auto"/>
            </w:tcBorders>
          </w:tcPr>
          <w:p w:rsidR="00F832D9" w:rsidRDefault="00F832D9" w:rsidP="00DB4D0E">
            <w:pPr>
              <w:rPr>
                <w:rFonts w:ascii="標楷體" w:eastAsia="標楷體" w:hAnsi="標楷體"/>
              </w:rPr>
            </w:pPr>
            <w:r w:rsidRPr="00D57E4E">
              <w:rPr>
                <w:rFonts w:ascii="標楷體" w:eastAsia="標楷體" w:hAnsi="標楷體" w:hint="eastAsia"/>
                <w:noProof/>
                <w:bdr w:val="single" w:sz="4" w:space="0" w:color="auto"/>
              </w:rPr>
              <w:drawing>
                <wp:inline distT="0" distB="0" distL="0" distR="0" wp14:anchorId="4C2DC537" wp14:editId="12F3B586">
                  <wp:extent cx="3239492" cy="4255467"/>
                  <wp:effectExtent l="0" t="0" r="0" b="0"/>
                  <wp:docPr id="20" name="圖片 20" descr="C:\Users\彭哲敏\AppData\Local\Microsoft\Windows\INetCache\Content.Word\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彭哲敏\AppData\Local\Microsoft\Windows\INetCache\Content.Word\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40" cy="42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F832D9" w:rsidRDefault="00F832D9" w:rsidP="00DB4D0E">
            <w:pPr>
              <w:rPr>
                <w:rFonts w:ascii="標楷體" w:eastAsia="標楷體" w:hAnsi="標楷體"/>
              </w:rPr>
            </w:pPr>
            <w:r w:rsidRPr="00D57E4E">
              <w:rPr>
                <w:rFonts w:ascii="標楷體" w:eastAsia="標楷體" w:hAnsi="標楷體" w:hint="eastAsia"/>
                <w:noProof/>
                <w:bdr w:val="single" w:sz="4" w:space="0" w:color="auto"/>
              </w:rPr>
              <w:drawing>
                <wp:inline distT="0" distB="0" distL="0" distR="0" wp14:anchorId="2A878C14" wp14:editId="2D15B029">
                  <wp:extent cx="3212479" cy="4167489"/>
                  <wp:effectExtent l="0" t="0" r="6985" b="5080"/>
                  <wp:docPr id="21" name="圖片 21" descr="C:\Users\彭哲敏\AppData\Local\Microsoft\Windows\INetCache\Content.Word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彭哲敏\AppData\Local\Microsoft\Windows\INetCache\Content.Word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62" cy="417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2D9" w:rsidTr="00DB4D0E">
        <w:trPr>
          <w:trHeight w:val="437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:rsidR="00F832D9" w:rsidRPr="002130B8" w:rsidRDefault="00F832D9" w:rsidP="00DB4D0E">
            <w:pPr>
              <w:jc w:val="center"/>
              <w:rPr>
                <w:rFonts w:ascii="標楷體" w:eastAsia="標楷體" w:hAnsi="標楷體"/>
                <w:noProof/>
              </w:rPr>
            </w:pPr>
            <w:r w:rsidRPr="001451B3">
              <w:rPr>
                <w:rFonts w:ascii="標楷體" w:eastAsia="標楷體" w:hAnsi="標楷體" w:hint="eastAsia"/>
                <w:b/>
              </w:rPr>
              <w:t>類型v.s.職業對照表</w:t>
            </w:r>
            <w:r>
              <w:rPr>
                <w:rFonts w:ascii="標楷體" w:eastAsia="標楷體" w:hAnsi="標楷體" w:hint="eastAsia"/>
                <w:b/>
              </w:rPr>
              <w:t>──A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:rsidR="00F832D9" w:rsidRPr="002130B8" w:rsidRDefault="00F832D9" w:rsidP="00DB4D0E">
            <w:pPr>
              <w:jc w:val="center"/>
              <w:rPr>
                <w:rFonts w:ascii="標楷體" w:eastAsia="標楷體" w:hAnsi="標楷體"/>
                <w:noProof/>
              </w:rPr>
            </w:pPr>
            <w:r w:rsidRPr="001451B3">
              <w:rPr>
                <w:rFonts w:ascii="標楷體" w:eastAsia="標楷體" w:hAnsi="標楷體" w:hint="eastAsia"/>
                <w:b/>
              </w:rPr>
              <w:t>類型v.s.職業對照表</w:t>
            </w:r>
            <w:r>
              <w:rPr>
                <w:rFonts w:ascii="標楷體" w:eastAsia="標楷體" w:hAnsi="標楷體" w:hint="eastAsia"/>
                <w:b/>
              </w:rPr>
              <w:t>──S</w:t>
            </w:r>
          </w:p>
        </w:tc>
      </w:tr>
      <w:tr w:rsidR="00F832D9" w:rsidTr="00DB4D0E">
        <w:trPr>
          <w:trHeight w:val="5322"/>
        </w:trPr>
        <w:tc>
          <w:tcPr>
            <w:tcW w:w="5387" w:type="dxa"/>
          </w:tcPr>
          <w:p w:rsidR="00F832D9" w:rsidRPr="002130B8" w:rsidRDefault="00F832D9" w:rsidP="00DB4D0E">
            <w:pPr>
              <w:rPr>
                <w:rFonts w:ascii="標楷體" w:eastAsia="標楷體" w:hAnsi="標楷體"/>
                <w:noProof/>
              </w:rPr>
            </w:pPr>
            <w:r w:rsidRPr="00D57E4E">
              <w:rPr>
                <w:rFonts w:ascii="標楷體" w:eastAsia="標楷體" w:hAnsi="標楷體" w:hint="eastAsia"/>
                <w:noProof/>
                <w:bdr w:val="single" w:sz="4" w:space="0" w:color="auto"/>
              </w:rPr>
              <w:lastRenderedPageBreak/>
              <w:drawing>
                <wp:inline distT="0" distB="0" distL="0" distR="0" wp14:anchorId="3413E704" wp14:editId="7A926149">
                  <wp:extent cx="3266686" cy="4238999"/>
                  <wp:effectExtent l="0" t="0" r="0" b="9525"/>
                  <wp:docPr id="17" name="圖片 17" descr="C:\Users\彭哲敏\AppData\Local\Microsoft\Windows\INetCache\Content.Word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彭哲敏\AppData\Local\Microsoft\Windows\INetCache\Content.Word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10" cy="424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832D9" w:rsidRPr="00D57E4E" w:rsidRDefault="00F832D9" w:rsidP="00DB4D0E">
            <w:pPr>
              <w:rPr>
                <w:rFonts w:ascii="標楷體" w:eastAsia="標楷體" w:hAnsi="標楷體"/>
                <w:noProof/>
                <w:bdr w:val="single" w:sz="4" w:space="0" w:color="auto"/>
              </w:rPr>
            </w:pPr>
            <w:r w:rsidRPr="00395337">
              <w:rPr>
                <w:rFonts w:ascii="標楷體" w:eastAsia="標楷體" w:hAnsi="標楷體"/>
                <w:noProof/>
                <w:bdr w:val="single" w:sz="4" w:space="0" w:color="auto"/>
              </w:rPr>
              <w:drawing>
                <wp:inline distT="0" distB="0" distL="0" distR="0" wp14:anchorId="5CAB2FBE" wp14:editId="2E53808A">
                  <wp:extent cx="3272898" cy="2454275"/>
                  <wp:effectExtent l="0" t="0" r="3810" b="3175"/>
                  <wp:docPr id="30" name="圖片 30" descr="C:\Users\彭哲敏\Desktop\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彭哲敏\Desktop\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718" cy="246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</w:p>
    <w:tbl>
      <w:tblPr>
        <w:tblStyle w:val="a4"/>
        <w:tblW w:w="10774" w:type="dxa"/>
        <w:tblInd w:w="-289" w:type="dxa"/>
        <w:tblLook w:val="04A0" w:firstRow="1" w:lastRow="0" w:firstColumn="1" w:lastColumn="0" w:noHBand="0" w:noVBand="1"/>
      </w:tblPr>
      <w:tblGrid>
        <w:gridCol w:w="5337"/>
        <w:gridCol w:w="5526"/>
      </w:tblGrid>
      <w:tr w:rsidR="00F832D9" w:rsidTr="00DB4D0E">
        <w:trPr>
          <w:trHeight w:val="438"/>
        </w:trPr>
        <w:tc>
          <w:tcPr>
            <w:tcW w:w="5387" w:type="dxa"/>
            <w:shd w:val="clear" w:color="auto" w:fill="BFBFBF" w:themeFill="background1" w:themeFillShade="BF"/>
            <w:vAlign w:val="center"/>
          </w:tcPr>
          <w:p w:rsidR="00F832D9" w:rsidRPr="000D6DD3" w:rsidRDefault="00F832D9" w:rsidP="00DB4D0E">
            <w:pPr>
              <w:jc w:val="center"/>
              <w:rPr>
                <w:rFonts w:ascii="標楷體" w:eastAsia="標楷體" w:hAnsi="標楷體"/>
                <w:b/>
              </w:rPr>
            </w:pPr>
            <w:r w:rsidRPr="001451B3">
              <w:rPr>
                <w:rFonts w:ascii="標楷體" w:eastAsia="標楷體" w:hAnsi="標楷體" w:hint="eastAsia"/>
                <w:b/>
              </w:rPr>
              <w:t>類型v.s.職業對照表</w:t>
            </w:r>
            <w:r>
              <w:rPr>
                <w:rFonts w:ascii="標楷體" w:eastAsia="標楷體" w:hAnsi="標楷體" w:hint="eastAsia"/>
                <w:b/>
              </w:rPr>
              <w:t>──E</w:t>
            </w:r>
          </w:p>
        </w:tc>
        <w:tc>
          <w:tcPr>
            <w:tcW w:w="5387" w:type="dxa"/>
            <w:shd w:val="clear" w:color="auto" w:fill="BFBFBF" w:themeFill="background1" w:themeFillShade="BF"/>
            <w:vAlign w:val="center"/>
          </w:tcPr>
          <w:p w:rsidR="00F832D9" w:rsidRPr="000D6DD3" w:rsidRDefault="00F832D9" w:rsidP="00DB4D0E">
            <w:pPr>
              <w:jc w:val="center"/>
              <w:rPr>
                <w:rFonts w:ascii="標楷體" w:eastAsia="標楷體" w:hAnsi="標楷體"/>
                <w:b/>
              </w:rPr>
            </w:pPr>
            <w:r w:rsidRPr="001451B3">
              <w:rPr>
                <w:rFonts w:ascii="標楷體" w:eastAsia="標楷體" w:hAnsi="標楷體" w:hint="eastAsia"/>
                <w:b/>
              </w:rPr>
              <w:t>類型v.s.職業對照表</w:t>
            </w:r>
            <w:r>
              <w:rPr>
                <w:rFonts w:ascii="標楷體" w:eastAsia="標楷體" w:hAnsi="標楷體" w:hint="eastAsia"/>
                <w:b/>
              </w:rPr>
              <w:t>──C</w:t>
            </w:r>
          </w:p>
        </w:tc>
      </w:tr>
      <w:tr w:rsidR="00F832D9" w:rsidTr="00DB4D0E">
        <w:trPr>
          <w:trHeight w:val="5322"/>
        </w:trPr>
        <w:tc>
          <w:tcPr>
            <w:tcW w:w="5387" w:type="dxa"/>
            <w:tcBorders>
              <w:bottom w:val="single" w:sz="4" w:space="0" w:color="auto"/>
            </w:tcBorders>
          </w:tcPr>
          <w:p w:rsidR="00F832D9" w:rsidRDefault="00F832D9" w:rsidP="00DB4D0E">
            <w:pPr>
              <w:rPr>
                <w:rFonts w:ascii="標楷體" w:eastAsia="標楷體" w:hAnsi="標楷體"/>
              </w:rPr>
            </w:pPr>
            <w:r w:rsidRPr="00D57E4E">
              <w:rPr>
                <w:rFonts w:ascii="標楷體" w:eastAsia="標楷體" w:hAnsi="標楷體"/>
                <w:noProof/>
                <w:bdr w:val="single" w:sz="4" w:space="0" w:color="auto"/>
              </w:rPr>
              <w:drawing>
                <wp:inline distT="0" distB="0" distL="0" distR="0" wp14:anchorId="5476F2EB" wp14:editId="7251F177">
                  <wp:extent cx="3239492" cy="4349274"/>
                  <wp:effectExtent l="0" t="0" r="0" b="0"/>
                  <wp:docPr id="16" name="圖片 16" descr="C:\Users\彭哲敏\AppData\Local\Microsoft\Windows\INetCache\Content.Word\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彭哲敏\AppData\Local\Microsoft\Windows\INetCache\Content.Word\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00" cy="435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F832D9" w:rsidRDefault="00F832D9" w:rsidP="00DB4D0E">
            <w:pPr>
              <w:rPr>
                <w:rFonts w:ascii="標楷體" w:eastAsia="標楷體" w:hAnsi="標楷體"/>
              </w:rPr>
            </w:pPr>
            <w:r w:rsidRPr="005D0E64">
              <w:rPr>
                <w:rFonts w:ascii="標楷體" w:eastAsia="標楷體" w:hAnsi="標楷體"/>
                <w:noProof/>
              </w:rPr>
              <w:drawing>
                <wp:inline distT="0" distB="0" distL="0" distR="0" wp14:anchorId="4CA9691A" wp14:editId="1A31E27D">
                  <wp:extent cx="3326907" cy="2981325"/>
                  <wp:effectExtent l="19050" t="19050" r="26035" b="9525"/>
                  <wp:docPr id="31" name="圖片 31" descr="C:\Users\彭哲敏\Desktop\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彭哲敏\Desktop\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60" cy="298737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2D9" w:rsidRDefault="00F832D9" w:rsidP="00F832D9">
      <w:pPr>
        <w:rPr>
          <w:rFonts w:ascii="標楷體" w:eastAsia="標楷體" w:hAnsi="標楷體"/>
        </w:rPr>
      </w:pPr>
    </w:p>
    <w:p w:rsidR="00F832D9" w:rsidRDefault="00F832D9" w:rsidP="00F832D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【PPT】</w:t>
      </w:r>
    </w:p>
    <w:p w:rsidR="00F832D9" w:rsidRPr="00D04F18" w:rsidRDefault="00F832D9" w:rsidP="00F832D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162175" cy="1219200"/>
            <wp:effectExtent l="0" t="0" r="9525" b="0"/>
            <wp:docPr id="12" name="圖片 12" descr="投影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投影片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 w:rsidRPr="00E8671C">
        <w:rPr>
          <w:rFonts w:ascii="標楷體" w:eastAsia="標楷體" w:hAnsi="標楷體"/>
          <w:noProof/>
        </w:rPr>
        <w:drawing>
          <wp:inline distT="0" distB="0" distL="0" distR="0" wp14:anchorId="06CA994D" wp14:editId="2567C1D1">
            <wp:extent cx="2156800" cy="1213200"/>
            <wp:effectExtent l="0" t="0" r="0" b="6350"/>
            <wp:docPr id="3" name="圖片 3" descr="C:\Users\彭哲敏\Desktop\我是「荷」類型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彭哲敏\Desktop\我是「荷」類型\投影片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162175" cy="1209675"/>
            <wp:effectExtent l="0" t="0" r="9525" b="9525"/>
            <wp:docPr id="11" name="圖片 11" descr="投影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投影片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162175" cy="1209675"/>
            <wp:effectExtent l="0" t="0" r="9525" b="9525"/>
            <wp:docPr id="10" name="圖片 10" descr="投影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投影片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 w:rsidRPr="00E8671C">
        <w:rPr>
          <w:rFonts w:ascii="標楷體" w:eastAsia="標楷體" w:hAnsi="標楷體"/>
          <w:noProof/>
        </w:rPr>
        <w:drawing>
          <wp:inline distT="0" distB="0" distL="0" distR="0" wp14:anchorId="1883342A" wp14:editId="7C74DC70">
            <wp:extent cx="2156800" cy="1213200"/>
            <wp:effectExtent l="0" t="0" r="0" b="6350"/>
            <wp:docPr id="4" name="圖片 4" descr="C:\Users\彭哲敏\Desktop\我是「荷」類型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彭哲敏\Desktop\我是「荷」類型\投影片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162175" cy="1209675"/>
            <wp:effectExtent l="0" t="0" r="9525" b="9525"/>
            <wp:docPr id="8" name="圖片 8" descr="投影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投影片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162175" cy="1190625"/>
            <wp:effectExtent l="0" t="0" r="9525" b="9525"/>
            <wp:docPr id="7" name="圖片 7" descr="投影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投影片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D9" w:rsidRDefault="00F832D9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Default="0028163B"/>
    <w:p w:rsidR="0028163B" w:rsidRPr="00A01AE2" w:rsidRDefault="00E8145B">
      <w:pPr>
        <w:rPr>
          <w:rFonts w:ascii="標楷體" w:eastAsia="標楷體" w:hAnsi="標楷體"/>
          <w:b/>
        </w:rPr>
      </w:pPr>
      <w:r w:rsidRPr="00A01AE2">
        <w:rPr>
          <w:rFonts w:ascii="標楷體" w:eastAsia="標楷體" w:hAnsi="標楷體" w:hint="eastAsia"/>
          <w:b/>
        </w:rPr>
        <w:lastRenderedPageBreak/>
        <w:t>附件二：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25"/>
        <w:gridCol w:w="5337"/>
      </w:tblGrid>
      <w:tr w:rsidR="00E8145B" w:rsidRPr="00330918" w:rsidTr="00330918">
        <w:tc>
          <w:tcPr>
            <w:tcW w:w="10762" w:type="dxa"/>
            <w:gridSpan w:val="2"/>
            <w:shd w:val="clear" w:color="auto" w:fill="D9D9D9" w:themeFill="background1" w:themeFillShade="D9"/>
          </w:tcPr>
          <w:p w:rsidR="00E8145B" w:rsidRPr="00A01AE2" w:rsidRDefault="00E8145B" w:rsidP="00E8145B">
            <w:pPr>
              <w:jc w:val="center"/>
              <w:rPr>
                <w:rFonts w:ascii="標楷體" w:eastAsia="標楷體" w:hAnsi="標楷體"/>
                <w:b/>
                <w:noProof/>
                <w:sz w:val="28"/>
              </w:rPr>
            </w:pPr>
            <w:r w:rsidRPr="00A01AE2">
              <w:rPr>
                <w:rFonts w:ascii="標楷體" w:eastAsia="標楷體" w:hAnsi="標楷體" w:hint="eastAsia"/>
                <w:b/>
                <w:noProof/>
              </w:rPr>
              <w:t>綜合領域公開觀課照片</w:t>
            </w:r>
          </w:p>
        </w:tc>
      </w:tr>
      <w:tr w:rsidR="009D15E6" w:rsidRPr="00330918" w:rsidTr="00E8145B">
        <w:tc>
          <w:tcPr>
            <w:tcW w:w="5425" w:type="dxa"/>
          </w:tcPr>
          <w:p w:rsidR="0028163B" w:rsidRPr="00330918" w:rsidRDefault="0028163B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64195" cy="1837628"/>
                  <wp:effectExtent l="0" t="0" r="0" b="0"/>
                  <wp:docPr id="13" name="圖片 13" descr="J:\11.09（四）惠閔觀課\照片\DSC0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11.09（四）惠閔觀課\照片\DSC0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182" cy="183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28163B" w:rsidRPr="00330918" w:rsidRDefault="0028163B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0768" cy="1886366"/>
                  <wp:effectExtent l="0" t="0" r="2540" b="0"/>
                  <wp:docPr id="14" name="圖片 14" descr="J:\11.09（四）惠閔觀課\照片\DSC0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11.09（四）惠閔觀課\照片\DSC0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235" cy="188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5E6" w:rsidRPr="00330918" w:rsidTr="00E8145B">
        <w:tc>
          <w:tcPr>
            <w:tcW w:w="5425" w:type="dxa"/>
          </w:tcPr>
          <w:p w:rsidR="009D15E6" w:rsidRPr="00330918" w:rsidRDefault="00E8145B">
            <w:pPr>
              <w:rPr>
                <w:rFonts w:ascii="標楷體" w:eastAsia="標楷體" w:hAnsi="標楷體" w:hint="eastAsia"/>
              </w:rPr>
            </w:pPr>
            <w:r w:rsidRPr="00330918">
              <w:rPr>
                <w:rFonts w:ascii="標楷體" w:eastAsia="標楷體" w:hAnsi="標楷體" w:hint="eastAsia"/>
              </w:rPr>
              <w:t>透過908校慶擺攤「家腸B</w:t>
            </w:r>
            <w:r w:rsidRPr="00330918">
              <w:rPr>
                <w:rFonts w:ascii="標楷體" w:eastAsia="標楷體" w:hAnsi="標楷體"/>
              </w:rPr>
              <w:t>ang</w:t>
            </w:r>
            <w:r w:rsidRPr="00330918">
              <w:rPr>
                <w:rFonts w:ascii="標楷體" w:eastAsia="標楷體" w:hAnsi="標楷體" w:hint="eastAsia"/>
              </w:rPr>
              <w:t>飯」為例，引起學習動機，讓學生按照H</w:t>
            </w:r>
            <w:r w:rsidRPr="00330918">
              <w:rPr>
                <w:rFonts w:ascii="標楷體" w:eastAsia="標楷體" w:hAnsi="標楷體"/>
              </w:rPr>
              <w:t>olland</w:t>
            </w:r>
            <w:r w:rsidRPr="00330918">
              <w:rPr>
                <w:rFonts w:ascii="標楷體" w:eastAsia="標楷體" w:hAnsi="標楷體" w:hint="eastAsia"/>
              </w:rPr>
              <w:t>的類型理論抽籤分成六個小組。</w:t>
            </w:r>
          </w:p>
        </w:tc>
        <w:tc>
          <w:tcPr>
            <w:tcW w:w="5337" w:type="dxa"/>
          </w:tcPr>
          <w:p w:rsidR="0028163B" w:rsidRPr="00330918" w:rsidRDefault="00A01AE2" w:rsidP="00A01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老師在</w:t>
            </w:r>
            <w:r w:rsidR="00E8145B" w:rsidRPr="00330918">
              <w:rPr>
                <w:rFonts w:ascii="標楷體" w:eastAsia="標楷體" w:hAnsi="標楷體" w:hint="eastAsia"/>
              </w:rPr>
              <w:t>輔導活動教室</w:t>
            </w:r>
            <w:r>
              <w:rPr>
                <w:rFonts w:ascii="標楷體" w:eastAsia="標楷體" w:hAnsi="標楷體" w:hint="eastAsia"/>
              </w:rPr>
              <w:t>上課，透過作位的安排，分</w:t>
            </w:r>
            <w:r w:rsidR="00E8145B" w:rsidRPr="00330918">
              <w:rPr>
                <w:rFonts w:ascii="標楷體" w:eastAsia="標楷體" w:hAnsi="標楷體" w:hint="eastAsia"/>
              </w:rPr>
              <w:t>為RIASEC六組，</w:t>
            </w:r>
            <w:r>
              <w:rPr>
                <w:rFonts w:ascii="標楷體" w:eastAsia="標楷體" w:hAnsi="標楷體" w:hint="eastAsia"/>
              </w:rPr>
              <w:t>接著</w:t>
            </w:r>
            <w:r w:rsidR="00E8145B" w:rsidRPr="00330918">
              <w:rPr>
                <w:rFonts w:ascii="標楷體" w:eastAsia="標楷體" w:hAnsi="標楷體" w:hint="eastAsia"/>
              </w:rPr>
              <w:t>小組討論該組所負責的工作及從事該工作所需具備的人格特質。</w:t>
            </w:r>
          </w:p>
        </w:tc>
      </w:tr>
      <w:tr w:rsidR="009D15E6" w:rsidRPr="00330918" w:rsidTr="00E8145B">
        <w:tc>
          <w:tcPr>
            <w:tcW w:w="5425" w:type="dxa"/>
          </w:tcPr>
          <w:p w:rsidR="0028163B" w:rsidRPr="00330918" w:rsidRDefault="009D15E6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06319" cy="2553970"/>
                  <wp:effectExtent l="0" t="0" r="3810" b="0"/>
                  <wp:docPr id="15" name="圖片 15" descr="J:\11.09（四）惠閔觀課\照片\2017119惠閔觀課_171109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11.09（四）惠閔觀課\照片\2017119惠閔觀課_171109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038" cy="255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9D15E6" w:rsidRPr="00330918" w:rsidRDefault="009D15E6">
            <w:pPr>
              <w:rPr>
                <w:rFonts w:ascii="標楷體" w:eastAsia="標楷體" w:hAnsi="標楷體"/>
              </w:rPr>
            </w:pPr>
          </w:p>
          <w:p w:rsidR="009D15E6" w:rsidRPr="00330918" w:rsidRDefault="009D15E6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/>
                <w:noProof/>
              </w:rPr>
              <w:drawing>
                <wp:inline distT="0" distB="0" distL="0" distR="0" wp14:anchorId="45F7E7A1" wp14:editId="527DD30B">
                  <wp:extent cx="3297629" cy="1855097"/>
                  <wp:effectExtent l="0" t="0" r="0" b="0"/>
                  <wp:docPr id="18" name="圖片 18" descr="J:\11.09（四）惠閔觀課\照片\2017119惠閔觀課_171109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11.09（四）惠閔觀課\照片\2017119惠閔觀課_171109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477" cy="186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5E6" w:rsidRPr="00330918" w:rsidTr="00E8145B">
        <w:tc>
          <w:tcPr>
            <w:tcW w:w="5425" w:type="dxa"/>
          </w:tcPr>
          <w:p w:rsidR="009D15E6" w:rsidRPr="00A01AE2" w:rsidRDefault="00E8145B">
            <w:pPr>
              <w:rPr>
                <w:rFonts w:ascii="標楷體" w:eastAsia="標楷體" w:hAnsi="標楷體" w:hint="eastAsia"/>
              </w:rPr>
            </w:pPr>
            <w:r w:rsidRPr="00330918">
              <w:rPr>
                <w:rFonts w:ascii="標楷體" w:eastAsia="標楷體" w:hAnsi="標楷體" w:hint="eastAsia"/>
              </w:rPr>
              <w:t>各小組</w:t>
            </w:r>
            <w:r w:rsidR="00A01AE2">
              <w:rPr>
                <w:rFonts w:ascii="標楷體" w:eastAsia="標楷體" w:hAnsi="標楷體" w:hint="eastAsia"/>
              </w:rPr>
              <w:t>進行</w:t>
            </w:r>
            <w:r w:rsidRPr="00330918">
              <w:rPr>
                <w:rFonts w:ascii="標楷體" w:eastAsia="標楷體" w:hAnsi="標楷體" w:hint="eastAsia"/>
              </w:rPr>
              <w:t>討論，透過</w:t>
            </w:r>
            <w:r w:rsidR="00A01AE2">
              <w:rPr>
                <w:rFonts w:ascii="標楷體" w:eastAsia="標楷體" w:hAnsi="標楷體" w:hint="eastAsia"/>
              </w:rPr>
              <w:t>成員們的</w:t>
            </w:r>
            <w:r w:rsidRPr="00330918">
              <w:rPr>
                <w:rFonts w:ascii="標楷體" w:eastAsia="標楷體" w:hAnsi="標楷體" w:hint="eastAsia"/>
              </w:rPr>
              <w:t>腦力激盪，</w:t>
            </w:r>
            <w:r w:rsidR="00A01AE2">
              <w:rPr>
                <w:rFonts w:ascii="標楷體" w:eastAsia="標楷體" w:hAnsi="標楷體" w:hint="eastAsia"/>
              </w:rPr>
              <w:t>小</w:t>
            </w:r>
            <w:r w:rsidRPr="00330918">
              <w:rPr>
                <w:rFonts w:ascii="標楷體" w:eastAsia="標楷體" w:hAnsi="標楷體" w:hint="eastAsia"/>
              </w:rPr>
              <w:t>組長集思廣益將討論內容寫下，老師在旁適時引導。</w:t>
            </w:r>
          </w:p>
        </w:tc>
        <w:tc>
          <w:tcPr>
            <w:tcW w:w="5337" w:type="dxa"/>
          </w:tcPr>
          <w:p w:rsidR="0028163B" w:rsidRPr="00330918" w:rsidRDefault="00E8145B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 w:hint="eastAsia"/>
              </w:rPr>
              <w:t>每討論完一個工作後，各小組以輪轉的方式，換到下一組討論，讓每個人</w:t>
            </w:r>
            <w:bookmarkStart w:id="0" w:name="_GoBack"/>
            <w:bookmarkEnd w:id="0"/>
            <w:r w:rsidRPr="00330918">
              <w:rPr>
                <w:rFonts w:ascii="標楷體" w:eastAsia="標楷體" w:hAnsi="標楷體" w:hint="eastAsia"/>
              </w:rPr>
              <w:t>都有機會討論到六種人格類型。</w:t>
            </w:r>
          </w:p>
        </w:tc>
      </w:tr>
      <w:tr w:rsidR="009D15E6" w:rsidRPr="00330918" w:rsidTr="00E8145B">
        <w:trPr>
          <w:trHeight w:val="3348"/>
        </w:trPr>
        <w:tc>
          <w:tcPr>
            <w:tcW w:w="5425" w:type="dxa"/>
          </w:tcPr>
          <w:p w:rsidR="009D15E6" w:rsidRPr="00330918" w:rsidRDefault="009D15E6">
            <w:pPr>
              <w:rPr>
                <w:rFonts w:ascii="標楷體" w:eastAsia="標楷體" w:hAnsi="標楷體"/>
                <w:noProof/>
              </w:rPr>
            </w:pPr>
          </w:p>
          <w:p w:rsidR="009D15E6" w:rsidRPr="00330918" w:rsidRDefault="009D15E6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/>
                <w:noProof/>
              </w:rPr>
              <w:drawing>
                <wp:inline distT="0" distB="0" distL="0" distR="0" wp14:anchorId="4E967314" wp14:editId="7CC99D1B">
                  <wp:extent cx="3244614" cy="1826604"/>
                  <wp:effectExtent l="0" t="0" r="0" b="2540"/>
                  <wp:docPr id="19" name="圖片 19" descr="J:\11.09（四）惠閔觀課\照片\DSC0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11.09（四）惠閔觀課\照片\DSC0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39" cy="183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9D15E6" w:rsidRPr="00330918" w:rsidRDefault="009D15E6">
            <w:pPr>
              <w:rPr>
                <w:rFonts w:ascii="標楷體" w:eastAsia="標楷體" w:hAnsi="標楷體"/>
                <w:noProof/>
              </w:rPr>
            </w:pPr>
          </w:p>
          <w:p w:rsidR="00E8145B" w:rsidRPr="00330918" w:rsidRDefault="00E8145B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/>
                <w:noProof/>
              </w:rPr>
              <w:drawing>
                <wp:inline distT="0" distB="0" distL="0" distR="0" wp14:anchorId="2D00D199" wp14:editId="1375AF2E">
                  <wp:extent cx="3157869" cy="1777771"/>
                  <wp:effectExtent l="0" t="0" r="4445" b="0"/>
                  <wp:docPr id="22" name="圖片 22" descr="J:\11.09（四）惠閔觀課\照片\DSC0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11.09（四）惠閔觀課\照片\DSC0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601" cy="177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5E6" w:rsidRPr="00330918" w:rsidTr="00330918">
        <w:trPr>
          <w:trHeight w:val="1314"/>
        </w:trPr>
        <w:tc>
          <w:tcPr>
            <w:tcW w:w="5425" w:type="dxa"/>
          </w:tcPr>
          <w:p w:rsidR="009D15E6" w:rsidRPr="00330918" w:rsidRDefault="00330918">
            <w:pPr>
              <w:rPr>
                <w:rFonts w:ascii="標楷體" w:eastAsia="標楷體" w:hAnsi="標楷體"/>
                <w:noProof/>
              </w:rPr>
            </w:pPr>
            <w:r w:rsidRPr="00330918">
              <w:rPr>
                <w:rFonts w:ascii="標楷體" w:eastAsia="標楷體" w:hAnsi="標楷體" w:hint="eastAsia"/>
                <w:noProof/>
              </w:rPr>
              <w:t>小組長上台發表剛剛討論後整理後的答案，老師適時引導出許多職業都是跨類型的，而且需要的特質往往不只有一種。</w:t>
            </w:r>
          </w:p>
        </w:tc>
        <w:tc>
          <w:tcPr>
            <w:tcW w:w="5337" w:type="dxa"/>
          </w:tcPr>
          <w:p w:rsidR="009D15E6" w:rsidRPr="00330918" w:rsidRDefault="00330918">
            <w:pPr>
              <w:rPr>
                <w:rFonts w:ascii="標楷體" w:eastAsia="標楷體" w:hAnsi="標楷體"/>
              </w:rPr>
            </w:pPr>
            <w:r w:rsidRPr="00330918">
              <w:rPr>
                <w:rFonts w:ascii="標楷體" w:eastAsia="標楷體" w:hAnsi="標楷體" w:hint="eastAsia"/>
              </w:rPr>
              <w:t>最後老師總結每個人同時具備這六種特質，只是比利多寡不同，在國中階段找到自己的「職業性格組型」，好好發揮在自己將來的職場，生活會更和諧快樂。</w:t>
            </w:r>
          </w:p>
        </w:tc>
      </w:tr>
    </w:tbl>
    <w:p w:rsidR="0028163B" w:rsidRPr="00330918" w:rsidRDefault="0028163B">
      <w:pPr>
        <w:rPr>
          <w:rFonts w:ascii="標楷體" w:eastAsia="標楷體" w:hAnsi="標楷體" w:hint="eastAsia"/>
        </w:rPr>
      </w:pPr>
    </w:p>
    <w:sectPr w:rsidR="0028163B" w:rsidRPr="00330918" w:rsidSect="00A8221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C5B" w:rsidRDefault="00202C5B" w:rsidP="00E8145B">
      <w:r>
        <w:separator/>
      </w:r>
    </w:p>
  </w:endnote>
  <w:endnote w:type="continuationSeparator" w:id="0">
    <w:p w:rsidR="00202C5B" w:rsidRDefault="00202C5B" w:rsidP="00E81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C5B" w:rsidRDefault="00202C5B" w:rsidP="00E8145B">
      <w:r>
        <w:separator/>
      </w:r>
    </w:p>
  </w:footnote>
  <w:footnote w:type="continuationSeparator" w:id="0">
    <w:p w:rsidR="00202C5B" w:rsidRDefault="00202C5B" w:rsidP="00E81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60A8"/>
    <w:multiLevelType w:val="hybridMultilevel"/>
    <w:tmpl w:val="B57005A2"/>
    <w:lvl w:ilvl="0" w:tplc="1B46AE56">
      <w:start w:val="1"/>
      <w:numFmt w:val="decimal"/>
      <w:lvlText w:val="%1."/>
      <w:lvlJc w:val="left"/>
      <w:pPr>
        <w:ind w:left="1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50" w:hanging="480"/>
      </w:pPr>
    </w:lvl>
    <w:lvl w:ilvl="2" w:tplc="0409001B" w:tentative="1">
      <w:start w:val="1"/>
      <w:numFmt w:val="lowerRoman"/>
      <w:lvlText w:val="%3."/>
      <w:lvlJc w:val="right"/>
      <w:pPr>
        <w:ind w:left="1230" w:hanging="480"/>
      </w:pPr>
    </w:lvl>
    <w:lvl w:ilvl="3" w:tplc="0409000F" w:tentative="1">
      <w:start w:val="1"/>
      <w:numFmt w:val="decimal"/>
      <w:lvlText w:val="%4."/>
      <w:lvlJc w:val="left"/>
      <w:pPr>
        <w:ind w:left="17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90" w:hanging="480"/>
      </w:pPr>
    </w:lvl>
    <w:lvl w:ilvl="5" w:tplc="0409001B" w:tentative="1">
      <w:start w:val="1"/>
      <w:numFmt w:val="lowerRoman"/>
      <w:lvlText w:val="%6."/>
      <w:lvlJc w:val="right"/>
      <w:pPr>
        <w:ind w:left="2670" w:hanging="480"/>
      </w:pPr>
    </w:lvl>
    <w:lvl w:ilvl="6" w:tplc="0409000F" w:tentative="1">
      <w:start w:val="1"/>
      <w:numFmt w:val="decimal"/>
      <w:lvlText w:val="%7."/>
      <w:lvlJc w:val="left"/>
      <w:pPr>
        <w:ind w:left="31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30" w:hanging="480"/>
      </w:pPr>
    </w:lvl>
    <w:lvl w:ilvl="8" w:tplc="0409001B" w:tentative="1">
      <w:start w:val="1"/>
      <w:numFmt w:val="lowerRoman"/>
      <w:lvlText w:val="%9."/>
      <w:lvlJc w:val="right"/>
      <w:pPr>
        <w:ind w:left="4110" w:hanging="480"/>
      </w:pPr>
    </w:lvl>
  </w:abstractNum>
  <w:abstractNum w:abstractNumId="1" w15:restartNumberingAfterBreak="0">
    <w:nsid w:val="042E7717"/>
    <w:multiLevelType w:val="hybridMultilevel"/>
    <w:tmpl w:val="5D1EB2C4"/>
    <w:lvl w:ilvl="0" w:tplc="0100A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89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5D011F"/>
    <w:multiLevelType w:val="hybridMultilevel"/>
    <w:tmpl w:val="AF609820"/>
    <w:lvl w:ilvl="0" w:tplc="B30C6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0B5727"/>
    <w:multiLevelType w:val="hybridMultilevel"/>
    <w:tmpl w:val="5D1EB2C4"/>
    <w:lvl w:ilvl="0" w:tplc="0100A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89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903446"/>
    <w:multiLevelType w:val="hybridMultilevel"/>
    <w:tmpl w:val="284A0548"/>
    <w:lvl w:ilvl="0" w:tplc="CFA0D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9454E7"/>
    <w:multiLevelType w:val="hybridMultilevel"/>
    <w:tmpl w:val="5D1EB2C4"/>
    <w:lvl w:ilvl="0" w:tplc="0100A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89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F821046"/>
    <w:multiLevelType w:val="hybridMultilevel"/>
    <w:tmpl w:val="E91EA4D2"/>
    <w:lvl w:ilvl="0" w:tplc="009E02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C76481"/>
    <w:multiLevelType w:val="hybridMultilevel"/>
    <w:tmpl w:val="5D1EB2C4"/>
    <w:lvl w:ilvl="0" w:tplc="0100A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89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DBB0AE2"/>
    <w:multiLevelType w:val="hybridMultilevel"/>
    <w:tmpl w:val="5D1EB2C4"/>
    <w:lvl w:ilvl="0" w:tplc="0100A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89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F4447A9"/>
    <w:multiLevelType w:val="hybridMultilevel"/>
    <w:tmpl w:val="5D1EB2C4"/>
    <w:lvl w:ilvl="0" w:tplc="0100A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89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17"/>
    <w:rsid w:val="00202C5B"/>
    <w:rsid w:val="00226EC1"/>
    <w:rsid w:val="0028163B"/>
    <w:rsid w:val="00330918"/>
    <w:rsid w:val="00466184"/>
    <w:rsid w:val="00486B21"/>
    <w:rsid w:val="005239B2"/>
    <w:rsid w:val="005836F8"/>
    <w:rsid w:val="006D4007"/>
    <w:rsid w:val="009D15E6"/>
    <w:rsid w:val="00A01AE2"/>
    <w:rsid w:val="00A82217"/>
    <w:rsid w:val="00B504DA"/>
    <w:rsid w:val="00D54287"/>
    <w:rsid w:val="00E8145B"/>
    <w:rsid w:val="00F8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9339CF-88E1-4FDB-9403-336942FA0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2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9B2"/>
    <w:pPr>
      <w:ind w:leftChars="200" w:left="480"/>
    </w:pPr>
  </w:style>
  <w:style w:type="table" w:styleId="a4">
    <w:name w:val="Table Grid"/>
    <w:basedOn w:val="a1"/>
    <w:uiPriority w:val="59"/>
    <w:rsid w:val="00F83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814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8145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814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8145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568</Words>
  <Characters>3243</Characters>
  <Application>Microsoft Office Word</Application>
  <DocSecurity>0</DocSecurity>
  <Lines>27</Lines>
  <Paragraphs>7</Paragraphs>
  <ScaleCrop>false</ScaleCrop>
  <Company/>
  <LinksUpToDate>false</LinksUpToDate>
  <CharactersWithSpaces>3804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2018-01-08T04:49:00Z</dcterms:created>
  <dcterms:modified xsi:type="dcterms:W3CDTF">2018-01-30T07:22:00Z</dcterms:modified>
</cp:coreProperties>
</file>