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Default="00F75A83" w:rsidP="00F75A83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GoBack"/>
      <w:bookmarkEnd w:id="0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106學年度第2學期</w:t>
      </w:r>
      <w:r w:rsidR="004E5A7C">
        <w:rPr>
          <w:rFonts w:ascii="標楷體" w:eastAsia="標楷體" w:hAnsi="標楷體" w:cs="新細明體" w:hint="eastAsia"/>
          <w:b/>
          <w:bCs/>
          <w:sz w:val="28"/>
          <w:szCs w:val="28"/>
        </w:rPr>
        <w:t>英語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F75A83" w:rsidRPr="004011CC" w:rsidRDefault="00F75A83" w:rsidP="00F75A83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1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1"/>
    </w:p>
    <w:p w:rsidR="00F75A83" w:rsidRPr="00A31359" w:rsidRDefault="00F75A83" w:rsidP="00F75A83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臺北市政府教育局101年8月3日北市教中字第10140076200號函。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247698" w:rsidRDefault="00247698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提升教師針對十二年國教素養導向教學設計的知能。</w:t>
      </w:r>
    </w:p>
    <w:p w:rsidR="00247698" w:rsidRPr="00A57CC1" w:rsidRDefault="00247698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提升教師針對十二年國教跨領域課程設計的知能。</w:t>
      </w:r>
    </w:p>
    <w:p w:rsidR="00F75A83" w:rsidRDefault="00F75A83" w:rsidP="00F75A83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F75A83" w:rsidRDefault="00F75A83" w:rsidP="00F75A83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796CE0" w:rsidRPr="00796CE0" w:rsidRDefault="00796CE0" w:rsidP="00796C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跨領域</w:t>
      </w:r>
      <w:r w:rsidRPr="00F3563F">
        <w:rPr>
          <w:rFonts w:eastAsia="標楷體" w:hint="eastAsia"/>
          <w:color w:val="000000"/>
        </w:rPr>
        <w:t>課程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796CE0" w:rsidRPr="003A3FC3" w:rsidRDefault="00796CE0" w:rsidP="00796C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差異化教學策略與活動設計。</w:t>
      </w:r>
    </w:p>
    <w:p w:rsidR="00796CE0" w:rsidRPr="00A57CC1" w:rsidRDefault="00796CE0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英語圖書分級探討。</w:t>
      </w:r>
    </w:p>
    <w:p w:rsidR="00F75A83" w:rsidRDefault="00F75A83" w:rsidP="00F75A83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796CE0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教學觀察與回饋、教學檔案製作、主題探討（含影帶、專書</w:t>
      </w:r>
      <w:r w:rsidR="00796CE0">
        <w:rPr>
          <w:rFonts w:ascii="標楷體" w:eastAsia="標楷體" w:hAnsi="標楷體" w:cs="新細明體" w:hint="eastAsia"/>
          <w:kern w:val="0"/>
        </w:rPr>
        <w:t>、</w:t>
      </w:r>
    </w:p>
    <w:p w:rsidR="00EE13F4" w:rsidRDefault="00796CE0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講座</w:t>
      </w:r>
      <w:r w:rsidR="00F75A83" w:rsidRPr="00BC2EA7">
        <w:rPr>
          <w:rFonts w:ascii="標楷體" w:eastAsia="標楷體" w:hAnsi="標楷體" w:cs="新細明體" w:hint="eastAsia"/>
          <w:kern w:val="0"/>
        </w:rPr>
        <w:t>）、主題經驗分享、新課程發展、教學方法創新、行動研究、同儕省思對話等</w:t>
      </w:r>
      <w:r w:rsidR="00F75A83">
        <w:rPr>
          <w:rFonts w:ascii="標楷體" w:eastAsia="標楷體" w:hAnsi="標楷體" w:cs="新細明體" w:hint="eastAsia"/>
          <w:kern w:val="0"/>
        </w:rPr>
        <w:t>方式，來完成</w:t>
      </w:r>
    </w:p>
    <w:p w:rsidR="00796CE0" w:rsidRPr="00796CE0" w:rsidRDefault="00EE13F4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75A83">
        <w:rPr>
          <w:rFonts w:ascii="標楷體" w:eastAsia="標楷體" w:hAnsi="標楷體" w:cs="新細明體" w:hint="eastAsia"/>
          <w:kern w:val="0"/>
        </w:rPr>
        <w:t>本學期領域所設定之主題。</w:t>
      </w:r>
    </w:p>
    <w:p w:rsidR="00F75A83" w:rsidRDefault="00F75A83" w:rsidP="00F75A83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F75A83" w:rsidRPr="00007222" w:rsidRDefault="00F75A83" w:rsidP="00F75A83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07222" w:rsidRPr="00007222" w:rsidRDefault="00007222" w:rsidP="00007222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</w:rPr>
      </w:pPr>
      <w:r w:rsidRPr="00007222">
        <w:rPr>
          <w:rFonts w:ascii="標楷體" w:eastAsia="標楷體" w:hAnsi="標楷體"/>
          <w:b/>
          <w:color w:val="000000"/>
          <w:kern w:val="0"/>
          <w:bdr w:val="single" w:sz="4" w:space="0" w:color="auto"/>
        </w:rPr>
        <w:sym w:font="Wingdings" w:char="F0FC"/>
      </w:r>
      <w:r w:rsidRPr="002E5BEA">
        <w:rPr>
          <w:rFonts w:ascii="標楷體" w:eastAsia="標楷體" w:hAnsi="標楷體"/>
          <w:b/>
          <w:color w:val="000000"/>
          <w:kern w:val="0"/>
        </w:rPr>
        <w:t>教學觀察與回饋</w:t>
      </w:r>
      <w:r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E5BEA">
        <w:rPr>
          <w:rFonts w:ascii="標楷體" w:eastAsia="標楷體" w:hAnsi="標楷體"/>
          <w:b/>
          <w:color w:val="000000"/>
          <w:kern w:val="0"/>
        </w:rPr>
        <w:t>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E5BEA">
        <w:rPr>
          <w:rFonts w:ascii="標楷體" w:eastAsia="標楷體" w:hAnsi="標楷體"/>
          <w:b/>
          <w:color w:val="000000"/>
          <w:kern w:val="0"/>
        </w:rPr>
        <w:t>教學檔案製作</w:t>
      </w:r>
    </w:p>
    <w:p w:rsidR="00007222" w:rsidRDefault="00007222" w:rsidP="0000722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    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007222" w:rsidRPr="00007222" w:rsidRDefault="00007222" w:rsidP="00007222">
      <w:pPr>
        <w:snapToGrid w:val="0"/>
        <w:spacing w:line="360" w:lineRule="auto"/>
        <w:ind w:left="482" w:firstLineChars="200" w:firstLine="482"/>
        <w:rPr>
          <w:rFonts w:ascii="標楷體" w:eastAsia="標楷體" w:hAnsi="標楷體"/>
          <w:b/>
          <w:color w:val="000000"/>
          <w:kern w:val="0"/>
        </w:rPr>
      </w:pP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同儕省思對話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07222" w:rsidRDefault="00007222" w:rsidP="00007222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F75A83" w:rsidRDefault="00F75A83" w:rsidP="009E6F24">
      <w:pPr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4E5A7C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75A83" w:rsidRDefault="00F75A83" w:rsidP="00F75A83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CC4B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/>
                <w:kern w:val="0"/>
              </w:rPr>
              <w:t>/26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4BCD" w:rsidRDefault="00CC4BCD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期初課發會宣導事項與討論</w:t>
            </w:r>
          </w:p>
          <w:p w:rsidR="00F75A83" w:rsidRPr="007247C7" w:rsidRDefault="00F75A8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課程單元</w:t>
            </w:r>
            <w:r w:rsidRPr="007247C7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楊珮琤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期初工作事項分配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/12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9C28D2" w:rsidRPr="007247C7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楊珮琤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跨領域課程主題選定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/19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8D2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F75A83" w:rsidRPr="007247C7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楊珮琤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跨領域課程設計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/2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8D2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F75A83" w:rsidRPr="007247C7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楊珮琤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跨領域課程計畫編寫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/23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CC4BCD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英語領域「素養導向教學範例」研習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英語輔導團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素養導向教學研討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4C3E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圖書館英語圖書</w:t>
            </w:r>
            <w:r w:rsidR="00074C3E">
              <w:rPr>
                <w:rFonts w:eastAsia="標楷體" w:hint="eastAsia"/>
              </w:rPr>
              <w:t>及教學資源</w:t>
            </w:r>
          </w:p>
          <w:p w:rsidR="00F75A83" w:rsidRPr="007247C7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分級與整理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張詩羚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062C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校內英語</w:t>
            </w:r>
            <w:r w:rsidR="00074C3E">
              <w:rPr>
                <w:rFonts w:eastAsia="標楷體" w:hint="eastAsia"/>
                <w:kern w:val="0"/>
              </w:rPr>
              <w:t>教學資源</w:t>
            </w:r>
            <w:r>
              <w:rPr>
                <w:rFonts w:eastAsia="標楷體" w:hint="eastAsia"/>
                <w:kern w:val="0"/>
              </w:rPr>
              <w:t>分級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074C3E" w:rsidRDefault="00F75A83" w:rsidP="00074C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課程教學觀摩與討論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李貞瑩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Default="00062C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觀課與議課</w:t>
            </w:r>
          </w:p>
          <w:p w:rsidR="00062C8B" w:rsidRPr="007247C7" w:rsidRDefault="00062C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課程實施檢討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CC4BC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  <w:r>
              <w:rPr>
                <w:rFonts w:eastAsia="標楷體"/>
                <w:kern w:val="0"/>
              </w:rPr>
              <w:t>/4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外聘研習</w:t>
            </w:r>
          </w:p>
          <w:p w:rsidR="009C28D2" w:rsidRPr="007247C7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創新教學設計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外聘講師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Default="005379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外聘講座</w:t>
            </w:r>
          </w:p>
          <w:p w:rsidR="0053798B" w:rsidRPr="007247C7" w:rsidRDefault="005379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教師增能研習</w:t>
            </w:r>
          </w:p>
        </w:tc>
      </w:tr>
    </w:tbl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</w:p>
    <w:p w:rsidR="00F75A83" w:rsidRDefault="00F75A83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1A40E6" w:rsidRPr="001A40E6" w:rsidRDefault="001A40E6" w:rsidP="001A40E6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單元課程差異化教學策略討論及多元評量教學探討。</w:t>
      </w:r>
    </w:p>
    <w:p w:rsidR="001A40E6" w:rsidRDefault="001A40E6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新課綱核心素養導向課程設計。</w:t>
      </w:r>
    </w:p>
    <w:p w:rsidR="00F75A83" w:rsidRPr="00AD40C4" w:rsidRDefault="001A40E6" w:rsidP="00AD40C4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跨領域彈性課程主題設計。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F75A83" w:rsidRDefault="00F75A83" w:rsidP="00F75A83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</w:p>
    <w:p w:rsidR="00F75A83" w:rsidRPr="007247C7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AD40C4">
        <w:rPr>
          <w:rFonts w:eastAsia="標楷體"/>
        </w:rPr>
        <w:t>2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F75A83" w:rsidRPr="009375D7" w:rsidTr="00136A95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F75A83" w:rsidRPr="009375D7" w:rsidTr="00136A95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F75A83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AD40C4" w:rsidRPr="002C1E4E" w:rsidRDefault="00F75A83" w:rsidP="002C1E4E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</w:t>
      </w:r>
      <w:r w:rsidR="006D1882">
        <w:rPr>
          <w:rFonts w:eastAsia="標楷體" w:hint="eastAsia"/>
        </w:rPr>
        <w:t>支援工作坊所需相關場地、人力及設備器材</w:t>
      </w:r>
      <w:r w:rsidRPr="001F5292">
        <w:rPr>
          <w:rFonts w:eastAsia="標楷體" w:hint="eastAsia"/>
        </w:rPr>
        <w:t>。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F75A83" w:rsidRPr="002C1E4E" w:rsidRDefault="00F75A83" w:rsidP="002C1E4E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</w:t>
      </w:r>
      <w:r w:rsidR="002C1E4E">
        <w:rPr>
          <w:rFonts w:eastAsia="標楷體" w:hint="eastAsia"/>
          <w:color w:val="000000"/>
        </w:rPr>
        <w:t>等</w:t>
      </w:r>
      <w:r w:rsidRPr="00517149">
        <w:rPr>
          <w:rFonts w:eastAsia="標楷體" w:hint="eastAsia"/>
          <w:color w:val="000000"/>
        </w:rPr>
        <w:t>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F75A83" w:rsidRPr="00517149" w:rsidRDefault="00F75A83" w:rsidP="00F75A83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Pr="0077187E" w:rsidRDefault="00F75A83" w:rsidP="00F75A83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4E5A7C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75369A" w:rsidRPr="002C1E4E" w:rsidRDefault="00E56938">
      <w:r>
        <w:rPr>
          <w:rFonts w:hint="eastAsia"/>
        </w:rPr>
        <w:t xml:space="preserve"> </w:t>
      </w:r>
    </w:p>
    <w:sectPr w:rsidR="0075369A" w:rsidRPr="002C1E4E" w:rsidSect="00F75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7" w:rsidRDefault="000E4DD7" w:rsidP="00AD40C4">
      <w:r>
        <w:separator/>
      </w:r>
    </w:p>
  </w:endnote>
  <w:endnote w:type="continuationSeparator" w:id="0">
    <w:p w:rsidR="000E4DD7" w:rsidRDefault="000E4DD7" w:rsidP="00AD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7" w:rsidRDefault="000E4DD7" w:rsidP="00AD40C4">
      <w:r>
        <w:separator/>
      </w:r>
    </w:p>
  </w:footnote>
  <w:footnote w:type="continuationSeparator" w:id="0">
    <w:p w:rsidR="000E4DD7" w:rsidRDefault="000E4DD7" w:rsidP="00AD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9F78331A"/>
    <w:lvl w:ilvl="0" w:tplc="9D1232E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AB7E04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3"/>
    <w:rsid w:val="00007222"/>
    <w:rsid w:val="00062C8B"/>
    <w:rsid w:val="00074C3E"/>
    <w:rsid w:val="000E4DD7"/>
    <w:rsid w:val="001A40E6"/>
    <w:rsid w:val="001D0375"/>
    <w:rsid w:val="001F6AD9"/>
    <w:rsid w:val="00226EC1"/>
    <w:rsid w:val="00247698"/>
    <w:rsid w:val="002C1E4E"/>
    <w:rsid w:val="00466184"/>
    <w:rsid w:val="004E5A7C"/>
    <w:rsid w:val="0053798B"/>
    <w:rsid w:val="0059365E"/>
    <w:rsid w:val="00666A38"/>
    <w:rsid w:val="006D1882"/>
    <w:rsid w:val="00796CE0"/>
    <w:rsid w:val="009C28D2"/>
    <w:rsid w:val="009E6F24"/>
    <w:rsid w:val="00AD40C4"/>
    <w:rsid w:val="00CC4BCD"/>
    <w:rsid w:val="00E56938"/>
    <w:rsid w:val="00EE13F4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F7DD6-239E-4A6D-B88D-0524617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A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75A8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D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0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EC49-3842-4FF6-B0A4-E9CEFDE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2018-03-05T05:01:00Z</dcterms:created>
  <dcterms:modified xsi:type="dcterms:W3CDTF">2018-03-05T05:01:00Z</dcterms:modified>
</cp:coreProperties>
</file>